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EBE80A" w14:textId="73886470" w:rsidR="00C86907" w:rsidRPr="00880A08" w:rsidRDefault="000A521D" w:rsidP="004B76A3">
      <w:pPr>
        <w:tabs>
          <w:tab w:val="left" w:pos="0"/>
          <w:tab w:val="left" w:pos="180"/>
        </w:tabs>
        <w:jc w:val="both"/>
        <w:rPr>
          <w:rFonts w:ascii="Tahoma" w:hAnsi="Tahoma" w:cs="Tahoma"/>
          <w:bCs/>
          <w:i/>
          <w:sz w:val="28"/>
          <w:szCs w:val="28"/>
          <w:lang w:val="it-IT"/>
        </w:rPr>
      </w:pPr>
      <w:r w:rsidRPr="00880A08">
        <w:rPr>
          <w:rFonts w:ascii="Tahoma" w:eastAsia="Times New Roman" w:hAnsi="Tahoma" w:cs="Tahoma"/>
          <w:b/>
          <w:bCs/>
          <w:i/>
          <w:sz w:val="24"/>
          <w:szCs w:val="24"/>
          <w:lang w:val="it-IT"/>
        </w:rPr>
        <w:t xml:space="preserve">Anexa 6 </w:t>
      </w:r>
      <w:r w:rsidR="00C86907" w:rsidRPr="00880A08">
        <w:rPr>
          <w:rFonts w:ascii="Tahoma" w:eastAsia="Times New Roman" w:hAnsi="Tahoma" w:cs="Tahoma"/>
          <w:b/>
          <w:bCs/>
          <w:i/>
          <w:sz w:val="24"/>
          <w:szCs w:val="24"/>
          <w:lang w:val="it-IT"/>
        </w:rPr>
        <w:t xml:space="preserve">la </w:t>
      </w:r>
      <w:r w:rsidR="00C94757" w:rsidRPr="00880A08">
        <w:rPr>
          <w:rFonts w:ascii="Tahoma" w:eastAsia="Times New Roman" w:hAnsi="Tahoma" w:cs="Tahoma"/>
          <w:b/>
          <w:bCs/>
          <w:i/>
          <w:sz w:val="24"/>
          <w:szCs w:val="24"/>
          <w:lang w:val="it-IT"/>
        </w:rPr>
        <w:t>Regulamentul</w:t>
      </w:r>
      <w:r w:rsidR="00C94757" w:rsidRPr="00880A08">
        <w:rPr>
          <w:rFonts w:ascii="Tahoma" w:hAnsi="Tahoma" w:cs="Tahoma"/>
          <w:bCs/>
          <w:i/>
          <w:sz w:val="28"/>
          <w:szCs w:val="28"/>
          <w:lang w:val="it-IT"/>
        </w:rPr>
        <w:t xml:space="preserve"> </w:t>
      </w:r>
      <w:r w:rsidR="00843132" w:rsidRPr="00880A08">
        <w:rPr>
          <w:rFonts w:ascii="Tahoma" w:eastAsia="Times New Roman" w:hAnsi="Tahoma" w:cs="Tahoma"/>
          <w:b/>
          <w:bCs/>
          <w:i/>
          <w:sz w:val="24"/>
          <w:szCs w:val="24"/>
          <w:lang w:val="it-IT"/>
        </w:rPr>
        <w:t>de organizare și func</w:t>
      </w:r>
      <w:r w:rsidR="004B76A3">
        <w:rPr>
          <w:rFonts w:ascii="Tahoma" w:eastAsia="Times New Roman" w:hAnsi="Tahoma" w:cs="Tahoma"/>
          <w:b/>
          <w:bCs/>
          <w:i/>
          <w:sz w:val="24"/>
          <w:szCs w:val="24"/>
          <w:lang w:val="it-IT"/>
        </w:rPr>
        <w:t xml:space="preserve">ționare a serviciului public de </w:t>
      </w:r>
      <w:r w:rsidR="00843132" w:rsidRPr="00880A08">
        <w:rPr>
          <w:rFonts w:ascii="Tahoma" w:eastAsia="Times New Roman" w:hAnsi="Tahoma" w:cs="Tahoma"/>
          <w:b/>
          <w:bCs/>
          <w:i/>
          <w:sz w:val="24"/>
          <w:szCs w:val="24"/>
          <w:lang w:val="it-IT"/>
        </w:rPr>
        <w:t>salubrizare</w:t>
      </w:r>
    </w:p>
    <w:p w14:paraId="3D253EC7" w14:textId="77777777" w:rsidR="00C86907" w:rsidRPr="006D3717" w:rsidRDefault="00C86907" w:rsidP="00C86907">
      <w:pPr>
        <w:tabs>
          <w:tab w:val="left" w:pos="2205"/>
        </w:tabs>
        <w:jc w:val="both"/>
        <w:rPr>
          <w:rFonts w:ascii="Tahoma" w:hAnsi="Tahoma" w:cs="Tahoma"/>
          <w:bCs/>
          <w:sz w:val="28"/>
          <w:szCs w:val="28"/>
          <w:lang w:val="it-IT"/>
        </w:rPr>
      </w:pPr>
    </w:p>
    <w:p w14:paraId="3FE30BC9" w14:textId="1EBFD8C6" w:rsidR="00332660" w:rsidRPr="006D3717" w:rsidRDefault="00332660" w:rsidP="00992F2E">
      <w:pPr>
        <w:tabs>
          <w:tab w:val="left" w:pos="2205"/>
        </w:tabs>
        <w:jc w:val="center"/>
        <w:rPr>
          <w:rFonts w:ascii="Tahoma" w:hAnsi="Tahoma" w:cs="Tahoma"/>
          <w:b/>
          <w:sz w:val="24"/>
          <w:szCs w:val="24"/>
          <w:lang w:val="it-IT"/>
        </w:rPr>
      </w:pPr>
      <w:r w:rsidRPr="006D3717">
        <w:rPr>
          <w:rFonts w:ascii="Tahoma" w:hAnsi="Tahoma" w:cs="Tahoma"/>
          <w:b/>
          <w:sz w:val="24"/>
          <w:szCs w:val="24"/>
          <w:lang w:val="it-IT"/>
        </w:rPr>
        <w:t>PROCEDUR</w:t>
      </w:r>
      <w:r w:rsidR="00992F2E" w:rsidRPr="006D3717">
        <w:rPr>
          <w:rFonts w:ascii="Tahoma" w:hAnsi="Tahoma" w:cs="Tahoma"/>
          <w:b/>
          <w:sz w:val="24"/>
          <w:szCs w:val="24"/>
          <w:lang w:val="it-IT"/>
        </w:rPr>
        <w:t>Ă</w:t>
      </w:r>
      <w:r w:rsidRPr="006D3717">
        <w:rPr>
          <w:rFonts w:ascii="Tahoma" w:hAnsi="Tahoma" w:cs="Tahoma"/>
          <w:b/>
          <w:sz w:val="24"/>
          <w:szCs w:val="24"/>
          <w:lang w:val="it-IT"/>
        </w:rPr>
        <w:t xml:space="preserve"> PENTRU FACTU</w:t>
      </w:r>
      <w:r w:rsidR="007360EE" w:rsidRPr="006D3717">
        <w:rPr>
          <w:rFonts w:ascii="Tahoma" w:hAnsi="Tahoma" w:cs="Tahoma"/>
          <w:b/>
          <w:sz w:val="24"/>
          <w:szCs w:val="24"/>
          <w:lang w:val="it-IT"/>
        </w:rPr>
        <w:t>R</w:t>
      </w:r>
      <w:r w:rsidRPr="006D3717">
        <w:rPr>
          <w:rFonts w:ascii="Tahoma" w:hAnsi="Tahoma" w:cs="Tahoma"/>
          <w:b/>
          <w:sz w:val="24"/>
          <w:szCs w:val="24"/>
          <w:lang w:val="it-IT"/>
        </w:rPr>
        <w:t>ARE</w:t>
      </w:r>
      <w:r w:rsidR="00992F2E" w:rsidRPr="006D3717">
        <w:rPr>
          <w:rFonts w:ascii="Tahoma" w:hAnsi="Tahoma" w:cs="Tahoma"/>
          <w:b/>
          <w:sz w:val="24"/>
          <w:szCs w:val="24"/>
          <w:lang w:val="it-IT"/>
        </w:rPr>
        <w:t xml:space="preserve"> </w:t>
      </w:r>
    </w:p>
    <w:p w14:paraId="044803ED" w14:textId="71F8125E" w:rsidR="00706B61" w:rsidRPr="006D3717" w:rsidRDefault="00706B61" w:rsidP="00706B61">
      <w:pPr>
        <w:spacing w:after="0" w:line="234" w:lineRule="auto"/>
        <w:ind w:firstLine="720"/>
        <w:jc w:val="both"/>
        <w:rPr>
          <w:rFonts w:ascii="Tahoma" w:eastAsia="Book Antiqua" w:hAnsi="Tahoma" w:cs="Tahoma"/>
          <w:i/>
          <w:iCs/>
          <w:sz w:val="24"/>
          <w:szCs w:val="24"/>
          <w:lang w:val="fr-BE"/>
        </w:rPr>
      </w:pPr>
    </w:p>
    <w:p w14:paraId="3A7F2E8E" w14:textId="77777777" w:rsidR="005D50AD" w:rsidRPr="00880A08" w:rsidRDefault="005D50AD" w:rsidP="003B28C8">
      <w:pPr>
        <w:autoSpaceDE w:val="0"/>
        <w:autoSpaceDN w:val="0"/>
        <w:adjustRightInd w:val="0"/>
        <w:spacing w:after="0" w:line="240" w:lineRule="auto"/>
        <w:ind w:firstLine="720"/>
        <w:rPr>
          <w:rFonts w:ascii="Tahoma" w:eastAsia="Book Antiqua" w:hAnsi="Tahoma" w:cs="Tahoma"/>
          <w:sz w:val="24"/>
          <w:szCs w:val="24"/>
          <w:lang w:val="fr-BE"/>
        </w:rPr>
      </w:pPr>
      <w:r w:rsidRPr="00880A08">
        <w:rPr>
          <w:rFonts w:ascii="Tahoma" w:eastAsia="Book Antiqua" w:hAnsi="Tahoma" w:cs="Tahoma"/>
          <w:sz w:val="24"/>
          <w:szCs w:val="24"/>
          <w:lang w:val="fr-BE"/>
        </w:rPr>
        <w:t>Având în vedere prevederile:</w:t>
      </w:r>
    </w:p>
    <w:p w14:paraId="57587C32" w14:textId="2751ED02" w:rsidR="005D50AD" w:rsidRPr="00880A08" w:rsidRDefault="005D50AD" w:rsidP="003B28C8">
      <w:pPr>
        <w:pStyle w:val="ListParagraph"/>
        <w:numPr>
          <w:ilvl w:val="0"/>
          <w:numId w:val="12"/>
        </w:numPr>
        <w:autoSpaceDE w:val="0"/>
        <w:autoSpaceDN w:val="0"/>
        <w:adjustRightInd w:val="0"/>
        <w:spacing w:after="0" w:line="240" w:lineRule="auto"/>
        <w:rPr>
          <w:rFonts w:ascii="Tahoma" w:eastAsia="Book Antiqua" w:hAnsi="Tahoma" w:cs="Tahoma"/>
          <w:sz w:val="24"/>
          <w:szCs w:val="24"/>
          <w:lang w:val="fr-BE"/>
        </w:rPr>
      </w:pPr>
      <w:r w:rsidRPr="00880A08">
        <w:rPr>
          <w:rFonts w:ascii="Tahoma" w:eastAsia="Book Antiqua" w:hAnsi="Tahoma" w:cs="Tahoma"/>
          <w:sz w:val="24"/>
          <w:szCs w:val="24"/>
          <w:lang w:val="fr-BE"/>
        </w:rPr>
        <w:t>Legii nr. 101/2006  - Legea serviciului de salubrizare a localităților</w:t>
      </w:r>
      <w:r w:rsidR="00CC5BBE">
        <w:rPr>
          <w:rFonts w:ascii="Tahoma" w:eastAsia="Book Antiqua" w:hAnsi="Tahoma" w:cs="Tahoma"/>
          <w:sz w:val="24"/>
          <w:szCs w:val="24"/>
          <w:lang w:val="fr-BE"/>
        </w:rPr>
        <w:t>, republicată</w:t>
      </w:r>
      <w:r w:rsidR="00630ABC" w:rsidRPr="00880A08">
        <w:rPr>
          <w:rFonts w:ascii="Tahoma" w:eastAsia="Book Antiqua" w:hAnsi="Tahoma" w:cs="Tahoma"/>
          <w:sz w:val="24"/>
          <w:szCs w:val="24"/>
          <w:lang w:val="fr-BE"/>
        </w:rPr>
        <w:t xml:space="preserve"> cu modificările și completările ulterioare</w:t>
      </w:r>
      <w:r w:rsidRPr="00880A08">
        <w:rPr>
          <w:rFonts w:ascii="Tahoma" w:eastAsia="Book Antiqua" w:hAnsi="Tahoma" w:cs="Tahoma"/>
          <w:sz w:val="24"/>
          <w:szCs w:val="24"/>
          <w:lang w:val="fr-BE"/>
        </w:rPr>
        <w:t>, respectiv:</w:t>
      </w:r>
    </w:p>
    <w:p w14:paraId="6C73D752" w14:textId="33242844" w:rsidR="005D50AD" w:rsidRPr="006B436F" w:rsidRDefault="005D50AD">
      <w:pPr>
        <w:autoSpaceDE w:val="0"/>
        <w:autoSpaceDN w:val="0"/>
        <w:adjustRightInd w:val="0"/>
        <w:spacing w:after="0" w:line="240" w:lineRule="auto"/>
        <w:rPr>
          <w:rFonts w:ascii="Tahoma" w:eastAsia="Book Antiqua" w:hAnsi="Tahoma" w:cs="Tahoma"/>
          <w:i/>
          <w:sz w:val="24"/>
          <w:szCs w:val="24"/>
          <w:lang w:val="fr-BE"/>
        </w:rPr>
      </w:pPr>
      <w:r w:rsidRPr="006B436F">
        <w:rPr>
          <w:rFonts w:ascii="Tahoma" w:eastAsia="Book Antiqua" w:hAnsi="Tahoma" w:cs="Tahoma"/>
          <w:i/>
          <w:sz w:val="24"/>
          <w:szCs w:val="24"/>
          <w:lang w:val="fr-BE"/>
        </w:rPr>
        <w:t xml:space="preserve">”ART. </w:t>
      </w:r>
      <w:r w:rsidR="00981233" w:rsidRPr="006B436F">
        <w:rPr>
          <w:rFonts w:ascii="Tahoma" w:eastAsia="Book Antiqua" w:hAnsi="Tahoma" w:cs="Tahoma"/>
          <w:i/>
          <w:sz w:val="24"/>
          <w:szCs w:val="24"/>
          <w:lang w:val="fr-BE"/>
        </w:rPr>
        <w:t xml:space="preserve">35 </w:t>
      </w:r>
      <w:r w:rsidRPr="006B436F">
        <w:rPr>
          <w:rFonts w:ascii="Tahoma" w:eastAsia="Book Antiqua" w:hAnsi="Tahoma" w:cs="Tahoma"/>
          <w:i/>
          <w:sz w:val="24"/>
          <w:szCs w:val="24"/>
          <w:lang w:val="fr-BE"/>
        </w:rPr>
        <w:t xml:space="preserve">  </w:t>
      </w:r>
    </w:p>
    <w:p w14:paraId="5F85018D" w14:textId="0C28D7BF" w:rsidR="00E5222A" w:rsidRPr="006B436F" w:rsidRDefault="00E5222A" w:rsidP="00E5222A">
      <w:pPr>
        <w:autoSpaceDE w:val="0"/>
        <w:autoSpaceDN w:val="0"/>
        <w:adjustRightInd w:val="0"/>
        <w:spacing w:after="0" w:line="240" w:lineRule="auto"/>
        <w:jc w:val="both"/>
        <w:rPr>
          <w:rFonts w:ascii="Tahoma" w:eastAsia="Book Antiqua" w:hAnsi="Tahoma" w:cs="Tahoma"/>
          <w:i/>
          <w:sz w:val="24"/>
          <w:szCs w:val="24"/>
          <w:lang w:val="fr-BE"/>
        </w:rPr>
      </w:pPr>
      <w:r w:rsidRPr="006B436F">
        <w:rPr>
          <w:rFonts w:ascii="Tahoma" w:eastAsia="Book Antiqua" w:hAnsi="Tahoma" w:cs="Tahoma"/>
          <w:i/>
          <w:sz w:val="24"/>
          <w:szCs w:val="24"/>
          <w:lang w:val="fr-BE"/>
        </w:rPr>
        <w:t>„(1) În funcție de modalitatea de plată stabilită și de natura activităților prestate, atât în cazul gestiunii directe, cât și în cazul gestiunii delegate, pentru asigurarea finanțării serviciului de salubrizare, utilizatorii achită contravaloarea serviciului de salubrizare prin:</w:t>
      </w:r>
    </w:p>
    <w:p w14:paraId="7477B117" w14:textId="566DF040" w:rsidR="00E5222A" w:rsidRPr="006B436F" w:rsidRDefault="00E5222A" w:rsidP="00E5222A">
      <w:pPr>
        <w:autoSpaceDE w:val="0"/>
        <w:autoSpaceDN w:val="0"/>
        <w:adjustRightInd w:val="0"/>
        <w:spacing w:after="0" w:line="240" w:lineRule="auto"/>
        <w:jc w:val="both"/>
        <w:rPr>
          <w:rFonts w:ascii="Tahoma" w:eastAsia="Book Antiqua" w:hAnsi="Tahoma" w:cs="Tahoma"/>
          <w:i/>
          <w:sz w:val="24"/>
          <w:szCs w:val="24"/>
          <w:lang w:val="fr-BE"/>
        </w:rPr>
      </w:pPr>
      <w:r w:rsidRPr="006B436F">
        <w:rPr>
          <w:rFonts w:ascii="Tahoma" w:eastAsia="Book Antiqua" w:hAnsi="Tahoma" w:cs="Tahoma"/>
          <w:i/>
          <w:sz w:val="24"/>
          <w:szCs w:val="24"/>
          <w:lang w:val="fr-BE"/>
        </w:rPr>
        <w:t>a) tarife, în cazul prestațiilor de care beneficiază individual, pe bază de contract de prestare a serviciului de salubrizare;</w:t>
      </w:r>
    </w:p>
    <w:p w14:paraId="3E361390" w14:textId="0D908532" w:rsidR="00E5222A" w:rsidRPr="006B436F" w:rsidRDefault="00E5222A" w:rsidP="00E5222A">
      <w:pPr>
        <w:autoSpaceDE w:val="0"/>
        <w:autoSpaceDN w:val="0"/>
        <w:adjustRightInd w:val="0"/>
        <w:spacing w:after="0" w:line="240" w:lineRule="auto"/>
        <w:jc w:val="both"/>
        <w:rPr>
          <w:rFonts w:ascii="Tahoma" w:eastAsia="Book Antiqua" w:hAnsi="Tahoma" w:cs="Tahoma"/>
          <w:i/>
          <w:sz w:val="24"/>
          <w:szCs w:val="24"/>
          <w:lang w:val="fr-BE"/>
        </w:rPr>
      </w:pPr>
      <w:r w:rsidRPr="006B436F">
        <w:rPr>
          <w:rFonts w:ascii="Tahoma" w:eastAsia="Book Antiqua" w:hAnsi="Tahoma" w:cs="Tahoma"/>
          <w:i/>
          <w:sz w:val="24"/>
          <w:szCs w:val="24"/>
          <w:lang w:val="fr-BE"/>
        </w:rPr>
        <w:t>b) taxe de salubrizare, în cazul prestațiilor de care beneficiază individual fără contract;</w:t>
      </w:r>
    </w:p>
    <w:p w14:paraId="78E26D60" w14:textId="10D1394F" w:rsidR="005D50AD" w:rsidRPr="006B436F" w:rsidRDefault="00E5222A" w:rsidP="00E5222A">
      <w:pPr>
        <w:autoSpaceDE w:val="0"/>
        <w:autoSpaceDN w:val="0"/>
        <w:adjustRightInd w:val="0"/>
        <w:spacing w:after="0" w:line="240" w:lineRule="auto"/>
        <w:jc w:val="both"/>
        <w:rPr>
          <w:rFonts w:ascii="Tahoma" w:eastAsia="Book Antiqua" w:hAnsi="Tahoma" w:cs="Tahoma"/>
          <w:i/>
          <w:sz w:val="24"/>
          <w:szCs w:val="24"/>
          <w:lang w:val="fr-BE"/>
        </w:rPr>
      </w:pPr>
      <w:r w:rsidRPr="006B436F">
        <w:rPr>
          <w:rFonts w:ascii="Tahoma" w:eastAsia="Book Antiqua" w:hAnsi="Tahoma" w:cs="Tahoma"/>
          <w:i/>
          <w:sz w:val="24"/>
          <w:szCs w:val="24"/>
          <w:lang w:val="fr-BE"/>
        </w:rPr>
        <w:t>c) taxe și impozite locale, în cazul prestațiilor efectuate în beneficiul întregii comunități locale, pe căile publice și/sau pe spațiile din domeniul public și privat al unității/subdiviziunii administrativ-teritoriale. Plata contravalorii prestațiilor se face pe baza facturilor emise de către operator, la tarifele aprobate de autoritatea deliberativă a unității/subdiviziunii administrativ- teritoriale sau, după caz, de adunarea generală a asociației de dezvoltare intercomunitară și fundamentate de operator, în conformitate cu normele metodologice elaborate și aprobate de A.N.R.S.C.</w:t>
      </w:r>
      <w:r w:rsidR="00630ABC" w:rsidRPr="006B436F">
        <w:rPr>
          <w:rFonts w:ascii="Tahoma" w:eastAsia="Book Antiqua" w:hAnsi="Tahoma" w:cs="Tahoma"/>
          <w:i/>
          <w:sz w:val="24"/>
          <w:szCs w:val="24"/>
          <w:lang w:val="fr-BE"/>
        </w:rPr>
        <w:t>”</w:t>
      </w:r>
    </w:p>
    <w:p w14:paraId="05D8CB2C" w14:textId="0D298702" w:rsidR="009C2F79" w:rsidRPr="00880A08" w:rsidRDefault="00630ABC" w:rsidP="009C2F79">
      <w:pPr>
        <w:autoSpaceDE w:val="0"/>
        <w:autoSpaceDN w:val="0"/>
        <w:adjustRightInd w:val="0"/>
        <w:spacing w:after="0" w:line="240" w:lineRule="auto"/>
        <w:rPr>
          <w:rFonts w:ascii="Tahoma" w:eastAsia="Book Antiqua" w:hAnsi="Tahoma" w:cs="Tahoma"/>
          <w:sz w:val="24"/>
          <w:szCs w:val="24"/>
          <w:lang w:val="fr-BE"/>
        </w:rPr>
      </w:pPr>
      <w:r w:rsidRPr="00880A08">
        <w:rPr>
          <w:rFonts w:ascii="Tahoma" w:eastAsia="Book Antiqua" w:hAnsi="Tahoma" w:cs="Tahoma"/>
          <w:sz w:val="24"/>
          <w:szCs w:val="24"/>
          <w:lang w:val="fr-BE"/>
        </w:rPr>
        <w:t xml:space="preserve">Art. </w:t>
      </w:r>
      <w:proofErr w:type="gramStart"/>
      <w:r w:rsidR="00D10D35">
        <w:rPr>
          <w:rFonts w:ascii="Tahoma" w:eastAsia="Book Antiqua" w:hAnsi="Tahoma" w:cs="Tahoma"/>
          <w:sz w:val="24"/>
          <w:szCs w:val="24"/>
          <w:lang w:val="fr-BE"/>
        </w:rPr>
        <w:t xml:space="preserve">47 </w:t>
      </w:r>
      <w:r w:rsidRPr="00880A08">
        <w:rPr>
          <w:rFonts w:ascii="Tahoma" w:eastAsia="Book Antiqua" w:hAnsi="Tahoma" w:cs="Tahoma"/>
          <w:sz w:val="24"/>
          <w:szCs w:val="24"/>
          <w:lang w:val="fr-BE"/>
        </w:rPr>
        <w:t>,</w:t>
      </w:r>
      <w:proofErr w:type="gramEnd"/>
      <w:r w:rsidRPr="00880A08">
        <w:rPr>
          <w:rFonts w:ascii="Tahoma" w:eastAsia="Book Antiqua" w:hAnsi="Tahoma" w:cs="Tahoma"/>
          <w:sz w:val="24"/>
          <w:szCs w:val="24"/>
          <w:lang w:val="fr-BE"/>
        </w:rPr>
        <w:t xml:space="preserve"> alin. (5) și (6) :</w:t>
      </w:r>
    </w:p>
    <w:p w14:paraId="49289BAB" w14:textId="146D4F77" w:rsidR="00630ABC" w:rsidRPr="006B436F" w:rsidRDefault="00630ABC" w:rsidP="00D32138">
      <w:pPr>
        <w:autoSpaceDE w:val="0"/>
        <w:autoSpaceDN w:val="0"/>
        <w:adjustRightInd w:val="0"/>
        <w:spacing w:after="0" w:line="240" w:lineRule="auto"/>
        <w:jc w:val="both"/>
        <w:rPr>
          <w:rFonts w:ascii="Tahoma" w:eastAsia="Book Antiqua" w:hAnsi="Tahoma" w:cs="Tahoma"/>
          <w:i/>
          <w:sz w:val="24"/>
          <w:szCs w:val="24"/>
          <w:lang w:val="fr-BE"/>
        </w:rPr>
      </w:pPr>
      <w:r w:rsidRPr="006B436F">
        <w:rPr>
          <w:rFonts w:ascii="Tahoma" w:eastAsia="Book Antiqua" w:hAnsi="Tahoma" w:cs="Tahoma"/>
          <w:i/>
          <w:sz w:val="24"/>
          <w:szCs w:val="24"/>
          <w:lang w:val="fr-BE"/>
        </w:rPr>
        <w:t>”</w:t>
      </w:r>
      <w:r w:rsidRPr="006B436F">
        <w:rPr>
          <w:i/>
          <w:lang w:val="fr-BE"/>
        </w:rPr>
        <w:t xml:space="preserve"> </w:t>
      </w:r>
      <w:r w:rsidRPr="006B436F">
        <w:rPr>
          <w:rFonts w:ascii="Tahoma" w:eastAsia="Book Antiqua" w:hAnsi="Tahoma" w:cs="Tahoma"/>
          <w:i/>
          <w:sz w:val="24"/>
          <w:szCs w:val="24"/>
          <w:lang w:val="fr-BE"/>
        </w:rPr>
        <w:t>(5) În modalitatea de plată prin taxă, toți operatorii care desfășoară activități de salubrizare pe fluxul deșeurilor municipale facturează autoritățile administrației publice locale implicate sau, după caz, asociația de dezvoltare intercomunitară, conform fluxului financiar stabilit prin contractul de delegare, numai cu contravaloarea activității prestate, calculată pe baza tarifului aprobat, cu excepția operatorului depozitului de deșeuri care facturează atât contravaloarea activității prestate, cât și contravaloarea contribuției pentru economia circulară, calculată la cantitatea totală de deșeuri acceptată la depozitare.</w:t>
      </w:r>
    </w:p>
    <w:p w14:paraId="408E3AA8" w14:textId="0ABB7561" w:rsidR="00630ABC" w:rsidRPr="006B436F" w:rsidRDefault="00630ABC" w:rsidP="00D32138">
      <w:pPr>
        <w:autoSpaceDE w:val="0"/>
        <w:autoSpaceDN w:val="0"/>
        <w:adjustRightInd w:val="0"/>
        <w:spacing w:after="0" w:line="240" w:lineRule="auto"/>
        <w:jc w:val="both"/>
        <w:rPr>
          <w:rFonts w:ascii="Tahoma" w:eastAsia="Book Antiqua" w:hAnsi="Tahoma" w:cs="Tahoma"/>
          <w:i/>
          <w:sz w:val="24"/>
          <w:szCs w:val="24"/>
          <w:lang w:val="fr-BE"/>
        </w:rPr>
      </w:pPr>
      <w:r w:rsidRPr="006B436F">
        <w:rPr>
          <w:rFonts w:ascii="Tahoma" w:eastAsia="Book Antiqua" w:hAnsi="Tahoma" w:cs="Tahoma"/>
          <w:i/>
          <w:sz w:val="24"/>
          <w:szCs w:val="24"/>
          <w:lang w:val="fr-BE"/>
        </w:rPr>
        <w:t xml:space="preserve">(6) În situația </w:t>
      </w:r>
      <w:proofErr w:type="gramStart"/>
      <w:r w:rsidRPr="006B436F">
        <w:rPr>
          <w:rFonts w:ascii="Tahoma" w:eastAsia="Book Antiqua" w:hAnsi="Tahoma" w:cs="Tahoma"/>
          <w:i/>
          <w:sz w:val="24"/>
          <w:szCs w:val="24"/>
          <w:lang w:val="fr-BE"/>
        </w:rPr>
        <w:t>de la</w:t>
      </w:r>
      <w:proofErr w:type="gramEnd"/>
      <w:r w:rsidRPr="006B436F">
        <w:rPr>
          <w:rFonts w:ascii="Tahoma" w:eastAsia="Book Antiqua" w:hAnsi="Tahoma" w:cs="Tahoma"/>
          <w:i/>
          <w:sz w:val="24"/>
          <w:szCs w:val="24"/>
          <w:lang w:val="fr-BE"/>
        </w:rPr>
        <w:t xml:space="preserve"> alin. (5)</w:t>
      </w:r>
      <w:r w:rsidR="005C1687" w:rsidRPr="006B436F">
        <w:rPr>
          <w:rFonts w:ascii="Tahoma" w:eastAsia="Book Antiqua" w:hAnsi="Tahoma" w:cs="Tahoma"/>
          <w:i/>
          <w:sz w:val="24"/>
          <w:szCs w:val="24"/>
          <w:lang w:val="fr-BE"/>
        </w:rPr>
        <w:t>, contractele de prestări servicii încheiate între operatorii care desfășoară activități de salubrizare pe fluxul deșeurilor municipale conțin numai clauze cu privire la condițiile de recepție și de acceptare a deșeurilor la stațiile de sortare, instalațiile de tratare și/sau depozitele de deșeuri, după caz, și nu la plata respectivelor servicii, care se asigură de la bugetele unităților/ subdiviziunilor administrativ-teritoriale din taxele de salubrizare încasate de la utilizatori.”</w:t>
      </w:r>
    </w:p>
    <w:p w14:paraId="147FCD93" w14:textId="7833C357" w:rsidR="00D32138" w:rsidRPr="00880A08" w:rsidRDefault="00D32138" w:rsidP="00D32138">
      <w:pPr>
        <w:autoSpaceDE w:val="0"/>
        <w:autoSpaceDN w:val="0"/>
        <w:adjustRightInd w:val="0"/>
        <w:spacing w:after="0" w:line="240" w:lineRule="auto"/>
        <w:jc w:val="both"/>
        <w:rPr>
          <w:rFonts w:ascii="Tahoma" w:eastAsia="Book Antiqua" w:hAnsi="Tahoma" w:cs="Tahoma"/>
          <w:sz w:val="24"/>
          <w:szCs w:val="24"/>
          <w:lang w:val="fr-BE"/>
        </w:rPr>
      </w:pPr>
      <w:r w:rsidRPr="00880A08">
        <w:rPr>
          <w:rFonts w:ascii="Tahoma" w:eastAsia="Book Antiqua" w:hAnsi="Tahoma" w:cs="Tahoma"/>
          <w:sz w:val="24"/>
          <w:szCs w:val="24"/>
          <w:lang w:val="fr-BE"/>
        </w:rPr>
        <w:t>Art. 6, alin. (1) lit. n) :</w:t>
      </w:r>
    </w:p>
    <w:p w14:paraId="74D9EAEC" w14:textId="0352B42B" w:rsidR="00D32138" w:rsidRPr="006B436F" w:rsidRDefault="00D32138" w:rsidP="00D32138">
      <w:pPr>
        <w:autoSpaceDE w:val="0"/>
        <w:autoSpaceDN w:val="0"/>
        <w:adjustRightInd w:val="0"/>
        <w:spacing w:after="0" w:line="240" w:lineRule="auto"/>
        <w:jc w:val="both"/>
        <w:rPr>
          <w:rFonts w:ascii="Tahoma" w:eastAsia="Book Antiqua" w:hAnsi="Tahoma" w:cs="Tahoma"/>
          <w:i/>
          <w:sz w:val="24"/>
          <w:szCs w:val="24"/>
          <w:lang w:val="fr-BE"/>
        </w:rPr>
      </w:pPr>
      <w:r w:rsidRPr="006B436F">
        <w:rPr>
          <w:rFonts w:ascii="Tahoma" w:eastAsia="Book Antiqua" w:hAnsi="Tahoma" w:cs="Tahoma"/>
          <w:i/>
          <w:sz w:val="24"/>
          <w:szCs w:val="24"/>
          <w:lang w:val="fr-BE"/>
        </w:rPr>
        <w:t>”(1) Autoritățile administrației publice locale ale unităților administrativ- teritoriale/ sectoarelor municipiului București au competențe exclusive în ceea ce privește organizarea, atribuirea, coordonarea și controlul activităților de salubrizare desfășurate în aria de competență a acestora și exercită următoarele atribuții :</w:t>
      </w:r>
    </w:p>
    <w:p w14:paraId="16D67B8A" w14:textId="3B59505B" w:rsidR="00D32138" w:rsidRDefault="006B436F" w:rsidP="00D32138">
      <w:pPr>
        <w:autoSpaceDE w:val="0"/>
        <w:autoSpaceDN w:val="0"/>
        <w:adjustRightInd w:val="0"/>
        <w:spacing w:after="0" w:line="240" w:lineRule="auto"/>
        <w:jc w:val="both"/>
        <w:rPr>
          <w:rFonts w:ascii="Tahoma" w:eastAsia="Book Antiqua" w:hAnsi="Tahoma" w:cs="Tahoma"/>
          <w:i/>
          <w:sz w:val="24"/>
          <w:szCs w:val="24"/>
          <w:lang w:val="fr-BE"/>
        </w:rPr>
      </w:pPr>
      <w:r w:rsidRPr="006B436F">
        <w:rPr>
          <w:rFonts w:ascii="Tahoma" w:eastAsia="Book Antiqua" w:hAnsi="Tahoma" w:cs="Tahoma"/>
          <w:i/>
          <w:sz w:val="24"/>
          <w:szCs w:val="24"/>
          <w:lang w:val="fr-BE"/>
        </w:rPr>
        <w:t>r</w:t>
      </w:r>
      <w:r w:rsidR="00D32138" w:rsidRPr="006B436F">
        <w:rPr>
          <w:rFonts w:ascii="Tahoma" w:eastAsia="Book Antiqua" w:hAnsi="Tahoma" w:cs="Tahoma"/>
          <w:i/>
          <w:sz w:val="24"/>
          <w:szCs w:val="24"/>
          <w:lang w:val="fr-BE"/>
        </w:rPr>
        <w:t>) sancționarea operatorului, în cazul în care acesta nu operează la parametrii de eficiență și calitate la care s-a obligat ori nu respectă indicatorii de performanță ai activităților specifice serviciului de salubrizare”.</w:t>
      </w:r>
    </w:p>
    <w:p w14:paraId="6C6C7418" w14:textId="77777777" w:rsidR="006B436F" w:rsidRPr="006B436F" w:rsidRDefault="006B436F" w:rsidP="00D32138">
      <w:pPr>
        <w:autoSpaceDE w:val="0"/>
        <w:autoSpaceDN w:val="0"/>
        <w:adjustRightInd w:val="0"/>
        <w:spacing w:after="0" w:line="240" w:lineRule="auto"/>
        <w:jc w:val="both"/>
        <w:rPr>
          <w:rFonts w:ascii="Tahoma" w:eastAsia="Book Antiqua" w:hAnsi="Tahoma" w:cs="Tahoma"/>
          <w:i/>
          <w:sz w:val="24"/>
          <w:szCs w:val="24"/>
          <w:lang w:val="fr-BE"/>
        </w:rPr>
      </w:pPr>
    </w:p>
    <w:p w14:paraId="46B3FAF4" w14:textId="0FC4A41E" w:rsidR="005D50AD" w:rsidRPr="00880A08" w:rsidRDefault="005D50AD" w:rsidP="009C2F79">
      <w:pPr>
        <w:pStyle w:val="ListParagraph"/>
        <w:numPr>
          <w:ilvl w:val="0"/>
          <w:numId w:val="12"/>
        </w:numPr>
        <w:autoSpaceDE w:val="0"/>
        <w:autoSpaceDN w:val="0"/>
        <w:adjustRightInd w:val="0"/>
        <w:spacing w:after="0" w:line="240" w:lineRule="auto"/>
        <w:rPr>
          <w:rFonts w:ascii="Tahoma" w:eastAsia="Book Antiqua" w:hAnsi="Tahoma" w:cs="Tahoma"/>
          <w:sz w:val="24"/>
          <w:szCs w:val="24"/>
          <w:lang w:val="fr-BE"/>
        </w:rPr>
      </w:pPr>
      <w:r w:rsidRPr="00880A08">
        <w:rPr>
          <w:rFonts w:ascii="Tahoma" w:eastAsia="Book Antiqua" w:hAnsi="Tahoma" w:cs="Tahoma"/>
          <w:sz w:val="24"/>
          <w:szCs w:val="24"/>
          <w:lang w:val="fr-BE"/>
        </w:rPr>
        <w:t>Ordonanței de Urgență nr. 92/2021 privind regimul deșeurilor :</w:t>
      </w:r>
    </w:p>
    <w:p w14:paraId="248C2804" w14:textId="22FDB20D" w:rsidR="005D50AD" w:rsidRDefault="005D50AD" w:rsidP="009C2F79">
      <w:pPr>
        <w:pStyle w:val="ListParagraph"/>
        <w:spacing w:after="0" w:line="234" w:lineRule="auto"/>
        <w:ind w:left="0"/>
        <w:jc w:val="both"/>
        <w:rPr>
          <w:rFonts w:ascii="Tahoma" w:eastAsia="Book Antiqua" w:hAnsi="Tahoma" w:cs="Tahoma"/>
          <w:sz w:val="24"/>
          <w:szCs w:val="24"/>
          <w:lang w:val="fr-BE"/>
        </w:rPr>
      </w:pPr>
      <w:r w:rsidRPr="00880A08">
        <w:rPr>
          <w:rFonts w:ascii="Tahoma" w:eastAsia="Book Antiqua" w:hAnsi="Tahoma" w:cs="Tahoma"/>
          <w:sz w:val="24"/>
          <w:szCs w:val="24"/>
          <w:lang w:val="fr-BE"/>
        </w:rPr>
        <w:t xml:space="preserve">Art. 60 </w:t>
      </w:r>
      <w:proofErr w:type="gramStart"/>
      <w:r w:rsidRPr="00880A08">
        <w:rPr>
          <w:rFonts w:ascii="Tahoma" w:eastAsia="Book Antiqua" w:hAnsi="Tahoma" w:cs="Tahoma"/>
          <w:sz w:val="24"/>
          <w:szCs w:val="24"/>
          <w:lang w:val="fr-BE"/>
        </w:rPr>
        <w:t>alin</w:t>
      </w:r>
      <w:proofErr w:type="gramEnd"/>
      <w:r w:rsidRPr="00880A08">
        <w:rPr>
          <w:rFonts w:ascii="Tahoma" w:eastAsia="Book Antiqua" w:hAnsi="Tahoma" w:cs="Tahoma"/>
          <w:sz w:val="24"/>
          <w:szCs w:val="24"/>
          <w:lang w:val="fr-BE"/>
        </w:rPr>
        <w:t>. (3), alin. (4) și alin. (6):</w:t>
      </w:r>
    </w:p>
    <w:p w14:paraId="79A45AE9" w14:textId="77777777" w:rsidR="00AE392D" w:rsidRPr="00AE392D" w:rsidRDefault="00AE392D" w:rsidP="00AE392D">
      <w:pPr>
        <w:jc w:val="right"/>
        <w:rPr>
          <w:lang w:val="fr-BE"/>
        </w:rPr>
      </w:pPr>
    </w:p>
    <w:p w14:paraId="79E945EF" w14:textId="478AD5E4" w:rsidR="005D50AD" w:rsidRPr="006B436F" w:rsidRDefault="009C2F79" w:rsidP="006D6205">
      <w:pPr>
        <w:pStyle w:val="ListParagraph"/>
        <w:spacing w:after="0" w:line="234" w:lineRule="auto"/>
        <w:ind w:left="90"/>
        <w:jc w:val="both"/>
        <w:rPr>
          <w:rFonts w:ascii="Tahoma" w:eastAsia="Book Antiqua" w:hAnsi="Tahoma" w:cs="Tahoma"/>
          <w:i/>
          <w:sz w:val="24"/>
          <w:szCs w:val="24"/>
          <w:lang w:val="fr-BE"/>
        </w:rPr>
      </w:pPr>
      <w:r w:rsidRPr="006B436F">
        <w:rPr>
          <w:rFonts w:ascii="Tahoma" w:eastAsia="Book Antiqua" w:hAnsi="Tahoma" w:cs="Tahoma"/>
          <w:i/>
          <w:sz w:val="24"/>
          <w:szCs w:val="24"/>
          <w:lang w:val="fr-BE"/>
        </w:rPr>
        <w:t>”</w:t>
      </w:r>
      <w:r w:rsidR="005D50AD" w:rsidRPr="006B436F">
        <w:rPr>
          <w:rFonts w:ascii="Tahoma" w:eastAsia="Book Antiqua" w:hAnsi="Tahoma" w:cs="Tahoma"/>
          <w:i/>
          <w:sz w:val="24"/>
          <w:szCs w:val="24"/>
          <w:lang w:val="fr-BE"/>
        </w:rPr>
        <w:t>(3) Pentru deşeurile generate în gospodăriile populaţiei, autorităţile administraţiei publice locale ale unităţilor administrativ-teritoriale şi ale municipiului Bucureşti şi, după caz, asociaţiile de dezvoltare intercomunitară încheie contracte, parteneriate sau alte forme de colaborare, în conformitate cu aria declarată, cu toate organizaţiile autorizate care implementează obligaţiile privind răspunderea extinsă a producătorului în vederea îndeplinirii obiectivelor stabilite prin actele normative care transpun directivele individuale.</w:t>
      </w:r>
    </w:p>
    <w:p w14:paraId="29387E67" w14:textId="4DB3D339" w:rsidR="005D50AD" w:rsidRPr="006B436F" w:rsidRDefault="00082BE6" w:rsidP="00082BE6">
      <w:pPr>
        <w:pStyle w:val="ListParagraph"/>
        <w:tabs>
          <w:tab w:val="left" w:pos="0"/>
        </w:tabs>
        <w:spacing w:after="0" w:line="234" w:lineRule="auto"/>
        <w:ind w:left="0"/>
        <w:jc w:val="both"/>
        <w:rPr>
          <w:rFonts w:ascii="Tahoma" w:eastAsia="Book Antiqua" w:hAnsi="Tahoma" w:cs="Tahoma"/>
          <w:i/>
          <w:sz w:val="24"/>
          <w:szCs w:val="24"/>
          <w:lang w:val="fr-BE"/>
        </w:rPr>
      </w:pPr>
      <w:r w:rsidRPr="006B436F">
        <w:rPr>
          <w:rFonts w:ascii="Tahoma" w:eastAsia="Book Antiqua" w:hAnsi="Tahoma" w:cs="Tahoma"/>
          <w:i/>
          <w:sz w:val="24"/>
          <w:szCs w:val="24"/>
          <w:lang w:val="fr-BE"/>
        </w:rPr>
        <w:t xml:space="preserve"> </w:t>
      </w:r>
      <w:r w:rsidR="005D50AD" w:rsidRPr="006B436F">
        <w:rPr>
          <w:rFonts w:ascii="Tahoma" w:eastAsia="Book Antiqua" w:hAnsi="Tahoma" w:cs="Tahoma"/>
          <w:i/>
          <w:sz w:val="24"/>
          <w:szCs w:val="24"/>
          <w:lang w:val="fr-BE"/>
        </w:rPr>
        <w:t>(4) Unităţile administrativ-teritoriale sau subdiviziunile administrativ-teritoriale ale municipiilor sau asociaţiile de dezvoltare intercomunitare solicită organizaţiilor care implementează obligaţiile privind răspunderea extinsă a producătorului acoperirea costurilor de gestionare pentru deşeurile municipale care fac obiectul răspunderii extinse a producătorului, stabilite în baza actului normativ care reglementează fluxul specific al respectivelor deşeuri, şi stabilesc modalitatea prin care se plătesc serviciile aferente acelor deşeuri, prest</w:t>
      </w:r>
      <w:r w:rsidR="006B436F">
        <w:rPr>
          <w:rFonts w:ascii="Tahoma" w:eastAsia="Book Antiqua" w:hAnsi="Tahoma" w:cs="Tahoma"/>
          <w:i/>
          <w:sz w:val="24"/>
          <w:szCs w:val="24"/>
          <w:lang w:val="fr-BE"/>
        </w:rPr>
        <w:t>ate de operatorii de salubrizare</w:t>
      </w:r>
      <w:r w:rsidR="00E25447" w:rsidRPr="006B436F">
        <w:rPr>
          <w:rFonts w:ascii="Tahoma" w:eastAsia="Book Antiqua" w:hAnsi="Tahoma" w:cs="Tahoma"/>
          <w:i/>
          <w:sz w:val="24"/>
          <w:szCs w:val="24"/>
          <w:lang w:val="fr-BE"/>
        </w:rPr>
        <w:t>.</w:t>
      </w:r>
    </w:p>
    <w:p w14:paraId="044B71CA" w14:textId="1181DC49" w:rsidR="005D50AD" w:rsidRPr="006B436F" w:rsidRDefault="005D50AD" w:rsidP="003D6756">
      <w:pPr>
        <w:pStyle w:val="ListParagraph"/>
        <w:spacing w:after="0" w:line="234" w:lineRule="auto"/>
        <w:ind w:left="0"/>
        <w:jc w:val="both"/>
        <w:rPr>
          <w:rFonts w:ascii="Tahoma" w:eastAsia="Book Antiqua" w:hAnsi="Tahoma" w:cs="Tahoma"/>
          <w:i/>
          <w:sz w:val="24"/>
          <w:szCs w:val="24"/>
          <w:lang w:val="fr-BE"/>
        </w:rPr>
      </w:pPr>
      <w:r w:rsidRPr="006B436F">
        <w:rPr>
          <w:rFonts w:ascii="Tahoma" w:eastAsia="Book Antiqua" w:hAnsi="Tahoma" w:cs="Tahoma"/>
          <w:i/>
          <w:sz w:val="24"/>
          <w:szCs w:val="24"/>
          <w:lang w:val="fr-BE"/>
        </w:rPr>
        <w:t>(6) Asociaţiile de dezvoltare intercomunitară sau unităţile administrativ-teritoriale sau subdiviziunile administrativ-teritoriale ale municipiilor utilizează sumele încasate pentru acoperirea costurilor de gestionare pentru deşeurile municipale care fac obiectul răspunderii extinse a producătorului exclusiv pentru scopurile cărora le sunt destinate.</w:t>
      </w:r>
      <w:r w:rsidR="00E25447" w:rsidRPr="006B436F">
        <w:rPr>
          <w:rFonts w:ascii="Tahoma" w:eastAsia="Book Antiqua" w:hAnsi="Tahoma" w:cs="Tahoma"/>
          <w:i/>
          <w:sz w:val="24"/>
          <w:szCs w:val="24"/>
          <w:lang w:val="fr-BE"/>
        </w:rPr>
        <w:t>”</w:t>
      </w:r>
    </w:p>
    <w:p w14:paraId="442642E4" w14:textId="77777777" w:rsidR="00CE13EE" w:rsidRPr="00880A08" w:rsidRDefault="00CE13EE" w:rsidP="00CE13EE">
      <w:pPr>
        <w:spacing w:after="0" w:line="234" w:lineRule="auto"/>
        <w:ind w:firstLine="720"/>
        <w:jc w:val="both"/>
        <w:rPr>
          <w:rFonts w:ascii="Tahoma" w:eastAsia="Book Antiqua" w:hAnsi="Tahoma" w:cs="Tahoma"/>
          <w:sz w:val="24"/>
          <w:szCs w:val="24"/>
          <w:lang w:val="fr-BE"/>
        </w:rPr>
      </w:pPr>
    </w:p>
    <w:p w14:paraId="482EC883" w14:textId="11016EAC" w:rsidR="00CE13EE" w:rsidRPr="00880A08" w:rsidRDefault="00C94757" w:rsidP="00CE13EE">
      <w:pPr>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t xml:space="preserve">Prin </w:t>
      </w:r>
      <w:r w:rsidR="00CE13EE" w:rsidRPr="00880A08">
        <w:rPr>
          <w:rFonts w:ascii="Tahoma" w:eastAsia="Book Antiqua" w:hAnsi="Tahoma" w:cs="Tahoma"/>
          <w:sz w:val="24"/>
          <w:szCs w:val="24"/>
          <w:lang w:val="fr-BE"/>
        </w:rPr>
        <w:t xml:space="preserve">încheierea de contracte cu OIREP autorizate, ADI Deșeuri Bistrița-Năsăud va încasa sumele din compensarea costului net al deșeurilor </w:t>
      </w:r>
      <w:proofErr w:type="gramStart"/>
      <w:r w:rsidR="00CE13EE" w:rsidRPr="00880A08">
        <w:rPr>
          <w:rFonts w:ascii="Tahoma" w:eastAsia="Book Antiqua" w:hAnsi="Tahoma" w:cs="Tahoma"/>
          <w:sz w:val="24"/>
          <w:szCs w:val="24"/>
          <w:lang w:val="fr-BE"/>
        </w:rPr>
        <w:t>de ambalaje</w:t>
      </w:r>
      <w:proofErr w:type="gramEnd"/>
      <w:r w:rsidR="006D6205" w:rsidRPr="00880A08">
        <w:rPr>
          <w:rFonts w:ascii="Tahoma" w:eastAsia="Book Antiqua" w:hAnsi="Tahoma" w:cs="Tahoma"/>
          <w:sz w:val="24"/>
          <w:szCs w:val="24"/>
          <w:lang w:val="fr-BE"/>
        </w:rPr>
        <w:t xml:space="preserve">. </w:t>
      </w:r>
      <w:r w:rsidR="00CE13EE" w:rsidRPr="00880A08">
        <w:rPr>
          <w:rFonts w:ascii="Tahoma" w:eastAsia="Book Antiqua" w:hAnsi="Tahoma" w:cs="Tahoma"/>
          <w:sz w:val="24"/>
          <w:szCs w:val="24"/>
          <w:lang w:val="fr-BE"/>
        </w:rPr>
        <w:t xml:space="preserve">Aceste sume vor fi </w:t>
      </w:r>
      <w:r w:rsidR="005D50AD" w:rsidRPr="00880A08">
        <w:rPr>
          <w:rFonts w:ascii="Tahoma" w:eastAsia="Book Antiqua" w:hAnsi="Tahoma" w:cs="Tahoma"/>
          <w:sz w:val="24"/>
          <w:szCs w:val="24"/>
          <w:lang w:val="fr-BE"/>
        </w:rPr>
        <w:t xml:space="preserve"> virate de Asociație anual și proporțional fiecărui UAT și vor fi exclusiv</w:t>
      </w:r>
      <w:r w:rsidR="006D6205" w:rsidRPr="00880A08">
        <w:rPr>
          <w:rFonts w:ascii="Tahoma" w:eastAsia="Book Antiqua" w:hAnsi="Tahoma" w:cs="Tahoma"/>
          <w:sz w:val="24"/>
          <w:szCs w:val="24"/>
          <w:lang w:val="fr-BE"/>
        </w:rPr>
        <w:t xml:space="preserve"> </w:t>
      </w:r>
      <w:r w:rsidR="003D6756" w:rsidRPr="00880A08">
        <w:rPr>
          <w:rFonts w:ascii="Tahoma" w:eastAsia="Book Antiqua" w:hAnsi="Tahoma" w:cs="Tahoma"/>
          <w:sz w:val="24"/>
          <w:szCs w:val="24"/>
          <w:lang w:val="fr-BE"/>
        </w:rPr>
        <w:t>destinate plății unei pă</w:t>
      </w:r>
      <w:r w:rsidR="00CE13EE" w:rsidRPr="00880A08">
        <w:rPr>
          <w:rFonts w:ascii="Tahoma" w:eastAsia="Book Antiqua" w:hAnsi="Tahoma" w:cs="Tahoma"/>
          <w:sz w:val="24"/>
          <w:szCs w:val="24"/>
          <w:lang w:val="fr-BE"/>
        </w:rPr>
        <w:t>rți din costurile cu activită</w:t>
      </w:r>
      <w:r w:rsidR="006D6205" w:rsidRPr="00880A08">
        <w:rPr>
          <w:rFonts w:ascii="Tahoma" w:eastAsia="Book Antiqua" w:hAnsi="Tahoma" w:cs="Tahoma"/>
          <w:sz w:val="24"/>
          <w:szCs w:val="24"/>
          <w:lang w:val="fr-BE"/>
        </w:rPr>
        <w:t>ț</w:t>
      </w:r>
      <w:r w:rsidR="00CE13EE" w:rsidRPr="00880A08">
        <w:rPr>
          <w:rFonts w:ascii="Tahoma" w:eastAsia="Book Antiqua" w:hAnsi="Tahoma" w:cs="Tahoma"/>
          <w:sz w:val="24"/>
          <w:szCs w:val="24"/>
          <w:lang w:val="fr-BE"/>
        </w:rPr>
        <w:t>ile de salubrizare</w:t>
      </w:r>
      <w:r w:rsidR="006D6205" w:rsidRPr="00880A08">
        <w:rPr>
          <w:rFonts w:ascii="Tahoma" w:eastAsia="Book Antiqua" w:hAnsi="Tahoma" w:cs="Tahoma"/>
          <w:sz w:val="24"/>
          <w:szCs w:val="24"/>
          <w:lang w:val="fr-BE"/>
        </w:rPr>
        <w:t>.</w:t>
      </w:r>
    </w:p>
    <w:p w14:paraId="45CF1471" w14:textId="77777777" w:rsidR="00CE13EE" w:rsidRPr="00880A08" w:rsidRDefault="00CE13EE" w:rsidP="00CE13EE">
      <w:pPr>
        <w:spacing w:after="0" w:line="234" w:lineRule="auto"/>
        <w:ind w:firstLine="720"/>
        <w:jc w:val="both"/>
        <w:rPr>
          <w:rFonts w:ascii="Tahoma" w:eastAsia="Book Antiqua" w:hAnsi="Tahoma" w:cs="Tahoma"/>
          <w:sz w:val="24"/>
          <w:szCs w:val="24"/>
          <w:lang w:val="fr-BE"/>
        </w:rPr>
      </w:pPr>
    </w:p>
    <w:p w14:paraId="2057D3D1" w14:textId="37881AA1" w:rsidR="004B7534" w:rsidRPr="00880A08" w:rsidRDefault="00C94757" w:rsidP="00C94757">
      <w:pPr>
        <w:tabs>
          <w:tab w:val="left" w:pos="720"/>
        </w:tabs>
        <w:spacing w:after="0" w:line="0" w:lineRule="atLeast"/>
        <w:contextualSpacing/>
        <w:jc w:val="both"/>
        <w:rPr>
          <w:rFonts w:ascii="Tahoma" w:eastAsia="Book Antiqua" w:hAnsi="Tahoma" w:cs="Tahoma"/>
          <w:sz w:val="24"/>
          <w:szCs w:val="24"/>
          <w:lang w:val="fr-BE"/>
        </w:rPr>
      </w:pPr>
      <w:r w:rsidRPr="00880A08">
        <w:rPr>
          <w:rFonts w:ascii="Tahoma" w:eastAsia="Book Antiqua" w:hAnsi="Tahoma" w:cs="Tahoma"/>
          <w:sz w:val="24"/>
          <w:szCs w:val="24"/>
          <w:lang w:val="fr-BE"/>
        </w:rPr>
        <w:tab/>
      </w:r>
      <w:r w:rsidR="0051486B" w:rsidRPr="00880A08">
        <w:rPr>
          <w:rFonts w:ascii="Tahoma" w:eastAsia="Book Antiqua" w:hAnsi="Tahoma" w:cs="Tahoma"/>
          <w:sz w:val="24"/>
          <w:szCs w:val="24"/>
          <w:lang w:val="fr-BE"/>
        </w:rPr>
        <w:t>Plata contravalorii serviciilor de salubrizare</w:t>
      </w:r>
      <w:r w:rsidR="004B7534" w:rsidRPr="00880A08">
        <w:rPr>
          <w:rFonts w:ascii="Tahoma" w:eastAsia="Book Antiqua" w:hAnsi="Tahoma" w:cs="Tahoma"/>
          <w:sz w:val="24"/>
          <w:szCs w:val="24"/>
          <w:lang w:val="fr-BE"/>
        </w:rPr>
        <w:t xml:space="preserve"> (colectare, transport, depozitare, sortare, compostare)</w:t>
      </w:r>
      <w:r w:rsidR="00D10D35">
        <w:rPr>
          <w:rFonts w:ascii="Tahoma" w:eastAsia="Book Antiqua" w:hAnsi="Tahoma" w:cs="Tahoma"/>
          <w:sz w:val="24"/>
          <w:szCs w:val="24"/>
          <w:lang w:val="fr-BE"/>
        </w:rPr>
        <w:t>, respectiv plata costurilor cu contribuția pentru economia circulară,</w:t>
      </w:r>
      <w:r w:rsidR="0051486B" w:rsidRPr="00880A08">
        <w:rPr>
          <w:rFonts w:ascii="Tahoma" w:eastAsia="Book Antiqua" w:hAnsi="Tahoma" w:cs="Tahoma"/>
          <w:sz w:val="24"/>
          <w:szCs w:val="24"/>
          <w:lang w:val="fr-BE"/>
        </w:rPr>
        <w:t xml:space="preserve"> se realizează de către UAT-uri direct către </w:t>
      </w:r>
      <w:r w:rsidR="004B7534" w:rsidRPr="00880A08">
        <w:rPr>
          <w:rFonts w:ascii="Tahoma" w:eastAsia="Book Antiqua" w:hAnsi="Tahoma" w:cs="Tahoma"/>
          <w:sz w:val="24"/>
          <w:szCs w:val="24"/>
          <w:lang w:val="fr-BE"/>
        </w:rPr>
        <w:t xml:space="preserve">Operatorul serviciului de colectare și transport </w:t>
      </w:r>
      <w:r w:rsidR="003D6756" w:rsidRPr="00880A08">
        <w:rPr>
          <w:rFonts w:ascii="Tahoma" w:eastAsia="Book Antiqua" w:hAnsi="Tahoma" w:cs="Tahoma"/>
          <w:sz w:val="24"/>
          <w:szCs w:val="24"/>
          <w:lang w:val="fr-BE"/>
        </w:rPr>
        <w:t xml:space="preserve">și către Operatorul </w:t>
      </w:r>
      <w:r w:rsidR="004B7534" w:rsidRPr="00880A08">
        <w:rPr>
          <w:rFonts w:ascii="Tahoma" w:eastAsia="Book Antiqua" w:hAnsi="Tahoma" w:cs="Tahoma"/>
          <w:sz w:val="24"/>
          <w:szCs w:val="24"/>
          <w:lang w:val="fr-BE"/>
        </w:rPr>
        <w:t>de depozitare/sortare/compostare.</w:t>
      </w:r>
    </w:p>
    <w:p w14:paraId="0D28053D" w14:textId="3A7F9B7A" w:rsidR="0051486B" w:rsidRPr="00880A08" w:rsidRDefault="00C94757" w:rsidP="00C94757">
      <w:pPr>
        <w:tabs>
          <w:tab w:val="left" w:pos="720"/>
        </w:tabs>
        <w:spacing w:after="0" w:line="0" w:lineRule="atLeast"/>
        <w:contextualSpacing/>
        <w:jc w:val="both"/>
        <w:rPr>
          <w:rFonts w:ascii="Tahoma" w:eastAsia="Book Antiqua" w:hAnsi="Tahoma" w:cs="Tahoma"/>
          <w:sz w:val="24"/>
          <w:szCs w:val="24"/>
          <w:lang w:val="fr-BE"/>
        </w:rPr>
      </w:pPr>
      <w:r w:rsidRPr="00880A08">
        <w:rPr>
          <w:rFonts w:ascii="Tahoma" w:eastAsia="Book Antiqua" w:hAnsi="Tahoma" w:cs="Tahoma"/>
          <w:sz w:val="24"/>
          <w:szCs w:val="24"/>
          <w:lang w:val="fr-BE"/>
        </w:rPr>
        <w:tab/>
      </w:r>
      <w:r w:rsidR="004B7534" w:rsidRPr="00880A08">
        <w:rPr>
          <w:rFonts w:ascii="Tahoma" w:eastAsia="Book Antiqua" w:hAnsi="Tahoma" w:cs="Tahoma"/>
          <w:sz w:val="24"/>
          <w:szCs w:val="24"/>
          <w:lang w:val="fr-BE"/>
        </w:rPr>
        <w:t xml:space="preserve">Facturarea </w:t>
      </w:r>
      <w:r w:rsidR="007B299D" w:rsidRPr="00880A08">
        <w:rPr>
          <w:rFonts w:ascii="Tahoma" w:eastAsia="Book Antiqua" w:hAnsi="Tahoma" w:cs="Tahoma"/>
          <w:sz w:val="24"/>
          <w:szCs w:val="24"/>
          <w:lang w:val="fr-BE"/>
        </w:rPr>
        <w:t xml:space="preserve">de către ambii Operatori </w:t>
      </w:r>
      <w:r w:rsidR="004B7534" w:rsidRPr="00880A08">
        <w:rPr>
          <w:rFonts w:ascii="Tahoma" w:eastAsia="Book Antiqua" w:hAnsi="Tahoma" w:cs="Tahoma"/>
          <w:sz w:val="24"/>
          <w:szCs w:val="24"/>
          <w:lang w:val="fr-BE"/>
        </w:rPr>
        <w:t xml:space="preserve">se realizează pe baza </w:t>
      </w:r>
      <w:r w:rsidR="0051486B" w:rsidRPr="00880A08">
        <w:rPr>
          <w:rFonts w:ascii="Tahoma" w:eastAsia="Book Antiqua" w:hAnsi="Tahoma" w:cs="Tahoma"/>
          <w:sz w:val="24"/>
          <w:szCs w:val="24"/>
          <w:lang w:val="fr-BE"/>
        </w:rPr>
        <w:t>cantităților/serviciilor prestate,</w:t>
      </w:r>
      <w:r w:rsidR="004B7534" w:rsidRPr="00880A08">
        <w:rPr>
          <w:rFonts w:ascii="Tahoma" w:eastAsia="Book Antiqua" w:hAnsi="Tahoma" w:cs="Tahoma"/>
          <w:sz w:val="24"/>
          <w:szCs w:val="24"/>
          <w:lang w:val="fr-BE"/>
        </w:rPr>
        <w:t xml:space="preserve"> detaliate și</w:t>
      </w:r>
      <w:r w:rsidR="0051486B" w:rsidRPr="00880A08">
        <w:rPr>
          <w:rFonts w:ascii="Tahoma" w:eastAsia="Book Antiqua" w:hAnsi="Tahoma" w:cs="Tahoma"/>
          <w:sz w:val="24"/>
          <w:szCs w:val="24"/>
          <w:lang w:val="fr-BE"/>
        </w:rPr>
        <w:t xml:space="preserve"> avizate la plată de către </w:t>
      </w:r>
      <w:r w:rsidR="009D6DC0" w:rsidRPr="00880A08">
        <w:rPr>
          <w:rFonts w:ascii="Tahoma" w:eastAsia="Book Antiqua" w:hAnsi="Tahoma" w:cs="Tahoma"/>
          <w:sz w:val="24"/>
          <w:szCs w:val="24"/>
          <w:lang w:val="fr-BE"/>
        </w:rPr>
        <w:t>A.D.I. Deșeuri Bistrița-Năsăud.</w:t>
      </w:r>
    </w:p>
    <w:p w14:paraId="1D5FBB42" w14:textId="77777777" w:rsidR="00A25DB4" w:rsidRPr="00880A08" w:rsidRDefault="00A25DB4" w:rsidP="00CE13EE">
      <w:pPr>
        <w:spacing w:after="0" w:line="234" w:lineRule="auto"/>
        <w:ind w:firstLine="720"/>
        <w:jc w:val="both"/>
        <w:rPr>
          <w:rFonts w:ascii="Tahoma" w:eastAsia="Book Antiqua" w:hAnsi="Tahoma" w:cs="Tahoma"/>
          <w:sz w:val="24"/>
          <w:szCs w:val="24"/>
          <w:lang w:val="fr-BE"/>
        </w:rPr>
      </w:pPr>
    </w:p>
    <w:p w14:paraId="34501E80" w14:textId="77777777" w:rsidR="00CE13EE" w:rsidRPr="00880A08" w:rsidRDefault="00CE13EE" w:rsidP="00CE13EE">
      <w:pPr>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t>Principiile de facturare vor fi :</w:t>
      </w:r>
    </w:p>
    <w:p w14:paraId="00AEDA1D" w14:textId="77777777" w:rsidR="00CE13EE" w:rsidRPr="00880A08" w:rsidRDefault="00CE13EE" w:rsidP="00CE13EE">
      <w:pPr>
        <w:spacing w:after="0" w:line="234" w:lineRule="auto"/>
        <w:ind w:firstLine="720"/>
        <w:jc w:val="both"/>
        <w:rPr>
          <w:rFonts w:ascii="Tahoma" w:eastAsia="Book Antiqua" w:hAnsi="Tahoma" w:cs="Tahoma"/>
          <w:sz w:val="24"/>
          <w:szCs w:val="24"/>
          <w:lang w:val="fr-BE"/>
        </w:rPr>
      </w:pPr>
    </w:p>
    <w:p w14:paraId="4EF23432" w14:textId="4F4161BF" w:rsidR="00CE13EE" w:rsidRPr="00880A08" w:rsidRDefault="00CE13EE" w:rsidP="00E25447">
      <w:pPr>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t>•</w:t>
      </w:r>
      <w:r w:rsidRPr="00880A08">
        <w:rPr>
          <w:rFonts w:ascii="Tahoma" w:eastAsia="Book Antiqua" w:hAnsi="Tahoma" w:cs="Tahoma"/>
          <w:sz w:val="24"/>
          <w:szCs w:val="24"/>
          <w:lang w:val="fr-BE"/>
        </w:rPr>
        <w:tab/>
        <w:t xml:space="preserve">SC Vitalia </w:t>
      </w:r>
      <w:r w:rsidR="008832A5" w:rsidRPr="00880A08">
        <w:rPr>
          <w:rFonts w:ascii="Tahoma" w:hAnsi="Tahoma" w:cs="Tahoma"/>
          <w:sz w:val="24"/>
          <w:szCs w:val="24"/>
          <w:lang w:val="it-IT"/>
        </w:rPr>
        <w:t xml:space="preserve">Servicii Pentru Mediu Tratarea Deșeurilor </w:t>
      </w:r>
      <w:r w:rsidR="00EA5E9D" w:rsidRPr="00880A08">
        <w:rPr>
          <w:rFonts w:ascii="Tahoma" w:hAnsi="Tahoma" w:cs="Tahoma"/>
          <w:sz w:val="24"/>
          <w:szCs w:val="24"/>
          <w:lang w:val="it-IT"/>
        </w:rPr>
        <w:t>SRL</w:t>
      </w:r>
      <w:r w:rsidRPr="00880A08">
        <w:rPr>
          <w:rFonts w:ascii="Tahoma" w:eastAsia="Book Antiqua" w:hAnsi="Tahoma" w:cs="Tahoma"/>
          <w:sz w:val="24"/>
          <w:szCs w:val="24"/>
          <w:lang w:val="fr-BE"/>
        </w:rPr>
        <w:t xml:space="preserve">. </w:t>
      </w:r>
      <w:proofErr w:type="gramStart"/>
      <w:r w:rsidRPr="00880A08">
        <w:rPr>
          <w:rFonts w:ascii="Tahoma" w:eastAsia="Book Antiqua" w:hAnsi="Tahoma" w:cs="Tahoma"/>
          <w:sz w:val="24"/>
          <w:szCs w:val="24"/>
          <w:lang w:val="fr-BE"/>
        </w:rPr>
        <w:t>va</w:t>
      </w:r>
      <w:proofErr w:type="gramEnd"/>
      <w:r w:rsidRPr="00880A08">
        <w:rPr>
          <w:rFonts w:ascii="Tahoma" w:eastAsia="Book Antiqua" w:hAnsi="Tahoma" w:cs="Tahoma"/>
          <w:sz w:val="24"/>
          <w:szCs w:val="24"/>
          <w:lang w:val="fr-BE"/>
        </w:rPr>
        <w:t xml:space="preserve"> emite facturi pentru serviciile de sortare, compostare si depozitare exclusiv către </w:t>
      </w:r>
      <w:r w:rsidR="003D6756" w:rsidRPr="00880A08">
        <w:rPr>
          <w:rFonts w:ascii="Tahoma" w:eastAsia="Book Antiqua" w:hAnsi="Tahoma" w:cs="Tahoma"/>
          <w:sz w:val="24"/>
          <w:szCs w:val="24"/>
          <w:lang w:val="fr-BE"/>
        </w:rPr>
        <w:t xml:space="preserve"> UAT-uri</w:t>
      </w:r>
      <w:r w:rsidR="00D10D35">
        <w:rPr>
          <w:rFonts w:ascii="Tahoma" w:eastAsia="Book Antiqua" w:hAnsi="Tahoma" w:cs="Tahoma"/>
          <w:sz w:val="24"/>
          <w:szCs w:val="24"/>
          <w:lang w:val="fr-BE"/>
        </w:rPr>
        <w:t xml:space="preserve">. Pe facturile emise, SC Vitalia Servicii pentru Mediu Tratarea Deșeurilor SRL, va evidenția distinct </w:t>
      </w:r>
      <w:r w:rsidR="00F02AB6">
        <w:rPr>
          <w:rFonts w:ascii="Tahoma" w:eastAsia="Book Antiqua" w:hAnsi="Tahoma" w:cs="Tahoma"/>
          <w:sz w:val="24"/>
          <w:szCs w:val="24"/>
          <w:lang w:val="fr-BE"/>
        </w:rPr>
        <w:t>valoarea</w:t>
      </w:r>
      <w:r w:rsidR="00D10D35">
        <w:rPr>
          <w:rFonts w:ascii="Tahoma" w:eastAsia="Book Antiqua" w:hAnsi="Tahoma" w:cs="Tahoma"/>
          <w:sz w:val="24"/>
          <w:szCs w:val="24"/>
          <w:lang w:val="fr-BE"/>
        </w:rPr>
        <w:t xml:space="preserve"> </w:t>
      </w:r>
      <w:r w:rsidR="00F02AB6">
        <w:rPr>
          <w:rFonts w:ascii="Tahoma" w:eastAsia="Book Antiqua" w:hAnsi="Tahoma" w:cs="Tahoma"/>
          <w:sz w:val="24"/>
          <w:szCs w:val="24"/>
          <w:lang w:val="fr-BE"/>
        </w:rPr>
        <w:t>c</w:t>
      </w:r>
      <w:r w:rsidR="00D10D35">
        <w:rPr>
          <w:rFonts w:ascii="Tahoma" w:eastAsia="Book Antiqua" w:hAnsi="Tahoma" w:cs="Tahoma"/>
          <w:sz w:val="24"/>
          <w:szCs w:val="24"/>
          <w:lang w:val="fr-BE"/>
        </w:rPr>
        <w:t>ontribuți</w:t>
      </w:r>
      <w:r w:rsidR="00F02AB6">
        <w:rPr>
          <w:rFonts w:ascii="Tahoma" w:eastAsia="Book Antiqua" w:hAnsi="Tahoma" w:cs="Tahoma"/>
          <w:sz w:val="24"/>
          <w:szCs w:val="24"/>
          <w:lang w:val="fr-BE"/>
        </w:rPr>
        <w:t>ei</w:t>
      </w:r>
      <w:r w:rsidR="00D10D35">
        <w:rPr>
          <w:rFonts w:ascii="Tahoma" w:eastAsia="Book Antiqua" w:hAnsi="Tahoma" w:cs="Tahoma"/>
          <w:sz w:val="24"/>
          <w:szCs w:val="24"/>
          <w:lang w:val="fr-BE"/>
        </w:rPr>
        <w:t xml:space="preserve"> pentru economia circulară aferent</w:t>
      </w:r>
      <w:r w:rsidR="00F02AB6">
        <w:rPr>
          <w:rFonts w:ascii="Tahoma" w:eastAsia="Book Antiqua" w:hAnsi="Tahoma" w:cs="Tahoma"/>
          <w:sz w:val="24"/>
          <w:szCs w:val="24"/>
          <w:lang w:val="fr-BE"/>
        </w:rPr>
        <w:t>ă</w:t>
      </w:r>
      <w:r w:rsidR="00D10D35">
        <w:rPr>
          <w:rFonts w:ascii="Tahoma" w:eastAsia="Book Antiqua" w:hAnsi="Tahoma" w:cs="Tahoma"/>
          <w:sz w:val="24"/>
          <w:szCs w:val="24"/>
          <w:lang w:val="fr-BE"/>
        </w:rPr>
        <w:t xml:space="preserve"> cantităților de deșeuri reziduale și de reziduuri</w:t>
      </w:r>
      <w:r w:rsidR="00F02AB6">
        <w:rPr>
          <w:rFonts w:ascii="Tahoma" w:eastAsia="Book Antiqua" w:hAnsi="Tahoma" w:cs="Tahoma"/>
          <w:sz w:val="24"/>
          <w:szCs w:val="24"/>
          <w:lang w:val="fr-BE"/>
        </w:rPr>
        <w:t xml:space="preserve"> din procesul de sortare și din procesul de compostare/tratare,</w:t>
      </w:r>
      <w:r w:rsidR="00D10D35">
        <w:rPr>
          <w:rFonts w:ascii="Tahoma" w:eastAsia="Book Antiqua" w:hAnsi="Tahoma" w:cs="Tahoma"/>
          <w:sz w:val="24"/>
          <w:szCs w:val="24"/>
          <w:lang w:val="fr-BE"/>
        </w:rPr>
        <w:t xml:space="preserve"> destinate a fi eliminate prin depozitare</w:t>
      </w:r>
      <w:r w:rsidR="00F02AB6">
        <w:rPr>
          <w:rFonts w:ascii="Tahoma" w:eastAsia="Book Antiqua" w:hAnsi="Tahoma" w:cs="Tahoma"/>
          <w:sz w:val="24"/>
          <w:szCs w:val="24"/>
          <w:lang w:val="fr-BE"/>
        </w:rPr>
        <w:t>,</w:t>
      </w:r>
      <w:r w:rsidR="00D10D35">
        <w:rPr>
          <w:rFonts w:ascii="Tahoma" w:eastAsia="Book Antiqua" w:hAnsi="Tahoma" w:cs="Tahoma"/>
          <w:sz w:val="24"/>
          <w:szCs w:val="24"/>
          <w:lang w:val="fr-BE"/>
        </w:rPr>
        <w:t xml:space="preserve"> rezultate din aplicarea indicatorilor de performanță.</w:t>
      </w:r>
    </w:p>
    <w:p w14:paraId="525A5D49" w14:textId="518C69F8" w:rsidR="006E1148" w:rsidRPr="00880A08" w:rsidRDefault="00CE13EE" w:rsidP="00E25447">
      <w:pPr>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t>•</w:t>
      </w:r>
      <w:r w:rsidRPr="00880A08">
        <w:rPr>
          <w:rFonts w:ascii="Tahoma" w:eastAsia="Book Antiqua" w:hAnsi="Tahoma" w:cs="Tahoma"/>
          <w:sz w:val="24"/>
          <w:szCs w:val="24"/>
          <w:lang w:val="fr-BE"/>
        </w:rPr>
        <w:tab/>
        <w:t xml:space="preserve">SC Supercom SA va emite facturi exclusiv către UAT-uri </w:t>
      </w:r>
      <w:r w:rsidR="000D1E1D" w:rsidRPr="00880A08">
        <w:rPr>
          <w:rFonts w:ascii="Tahoma" w:eastAsia="Book Antiqua" w:hAnsi="Tahoma" w:cs="Tahoma"/>
          <w:sz w:val="24"/>
          <w:szCs w:val="24"/>
          <w:lang w:val="fr-BE"/>
        </w:rPr>
        <w:t xml:space="preserve">pentru serviciile de colectare și transport </w:t>
      </w:r>
      <w:proofErr w:type="gramStart"/>
      <w:r w:rsidR="000D1E1D" w:rsidRPr="00880A08">
        <w:rPr>
          <w:rFonts w:ascii="Tahoma" w:eastAsia="Book Antiqua" w:hAnsi="Tahoma" w:cs="Tahoma"/>
          <w:sz w:val="24"/>
          <w:szCs w:val="24"/>
          <w:lang w:val="fr-BE"/>
        </w:rPr>
        <w:t>a</w:t>
      </w:r>
      <w:proofErr w:type="gramEnd"/>
      <w:r w:rsidR="000D1E1D" w:rsidRPr="00880A08">
        <w:rPr>
          <w:rFonts w:ascii="Tahoma" w:eastAsia="Book Antiqua" w:hAnsi="Tahoma" w:cs="Tahoma"/>
          <w:sz w:val="24"/>
          <w:szCs w:val="24"/>
          <w:lang w:val="fr-BE"/>
        </w:rPr>
        <w:t xml:space="preserve"> deșeurilor.</w:t>
      </w:r>
    </w:p>
    <w:p w14:paraId="4259BD3B" w14:textId="6E19FDEF" w:rsidR="00A25DB4" w:rsidRPr="00880A08" w:rsidRDefault="00A25DB4" w:rsidP="00E25447">
      <w:pPr>
        <w:pStyle w:val="ListParagraph"/>
        <w:numPr>
          <w:ilvl w:val="0"/>
          <w:numId w:val="21"/>
        </w:numPr>
        <w:spacing w:after="0" w:line="234" w:lineRule="auto"/>
        <w:ind w:left="0"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t xml:space="preserve">SC Supercom SA </w:t>
      </w:r>
      <w:r w:rsidR="003D6756" w:rsidRPr="00880A08">
        <w:rPr>
          <w:rFonts w:ascii="Tahoma" w:eastAsia="Book Antiqua" w:hAnsi="Tahoma" w:cs="Tahoma"/>
          <w:sz w:val="24"/>
          <w:szCs w:val="24"/>
          <w:lang w:val="fr-BE"/>
        </w:rPr>
        <w:t>și SC Vitalia Servicii pentru Mediu Tratarea</w:t>
      </w:r>
      <w:r w:rsidR="007B299D" w:rsidRPr="00880A08">
        <w:rPr>
          <w:rFonts w:ascii="Tahoma" w:eastAsia="Book Antiqua" w:hAnsi="Tahoma" w:cs="Tahoma"/>
          <w:sz w:val="24"/>
          <w:szCs w:val="24"/>
          <w:lang w:val="fr-BE"/>
        </w:rPr>
        <w:t xml:space="preserve"> Deșeurilor</w:t>
      </w:r>
      <w:r w:rsidR="003D6756" w:rsidRPr="00880A08">
        <w:rPr>
          <w:rFonts w:ascii="Tahoma" w:eastAsia="Book Antiqua" w:hAnsi="Tahoma" w:cs="Tahoma"/>
          <w:sz w:val="24"/>
          <w:szCs w:val="24"/>
          <w:lang w:val="fr-BE"/>
        </w:rPr>
        <w:t xml:space="preserve"> </w:t>
      </w:r>
      <w:r w:rsidR="00BD1587" w:rsidRPr="00880A08">
        <w:rPr>
          <w:rFonts w:ascii="Tahoma" w:eastAsia="Book Antiqua" w:hAnsi="Tahoma" w:cs="Tahoma"/>
          <w:sz w:val="24"/>
          <w:szCs w:val="24"/>
          <w:lang w:val="fr-BE"/>
        </w:rPr>
        <w:t>SRL</w:t>
      </w:r>
      <w:r w:rsidR="003D6756" w:rsidRPr="00880A08">
        <w:rPr>
          <w:rFonts w:ascii="Tahoma" w:eastAsia="Book Antiqua" w:hAnsi="Tahoma" w:cs="Tahoma"/>
          <w:sz w:val="24"/>
          <w:szCs w:val="24"/>
          <w:lang w:val="fr-BE"/>
        </w:rPr>
        <w:t xml:space="preserve"> </w:t>
      </w:r>
      <w:r w:rsidRPr="00880A08">
        <w:rPr>
          <w:rFonts w:ascii="Tahoma" w:eastAsia="Book Antiqua" w:hAnsi="Tahoma" w:cs="Tahoma"/>
          <w:sz w:val="24"/>
          <w:szCs w:val="24"/>
          <w:lang w:val="fr-BE"/>
        </w:rPr>
        <w:t>v</w:t>
      </w:r>
      <w:r w:rsidR="007B299D" w:rsidRPr="00880A08">
        <w:rPr>
          <w:rFonts w:ascii="Tahoma" w:eastAsia="Book Antiqua" w:hAnsi="Tahoma" w:cs="Tahoma"/>
          <w:sz w:val="24"/>
          <w:szCs w:val="24"/>
          <w:lang w:val="fr-BE"/>
        </w:rPr>
        <w:t xml:space="preserve">or </w:t>
      </w:r>
      <w:r w:rsidRPr="00880A08">
        <w:rPr>
          <w:rFonts w:ascii="Tahoma" w:eastAsia="Book Antiqua" w:hAnsi="Tahoma" w:cs="Tahoma"/>
          <w:sz w:val="24"/>
          <w:szCs w:val="24"/>
          <w:lang w:val="fr-BE"/>
        </w:rPr>
        <w:t>emite factur</w:t>
      </w:r>
      <w:r w:rsidR="007B299D" w:rsidRPr="00880A08">
        <w:rPr>
          <w:rFonts w:ascii="Tahoma" w:eastAsia="Book Antiqua" w:hAnsi="Tahoma" w:cs="Tahoma"/>
          <w:sz w:val="24"/>
          <w:szCs w:val="24"/>
          <w:lang w:val="fr-BE"/>
        </w:rPr>
        <w:t>i</w:t>
      </w:r>
      <w:r w:rsidRPr="00880A08">
        <w:rPr>
          <w:rFonts w:ascii="Tahoma" w:eastAsia="Book Antiqua" w:hAnsi="Tahoma" w:cs="Tahoma"/>
          <w:sz w:val="24"/>
          <w:szCs w:val="24"/>
          <w:lang w:val="fr-BE"/>
        </w:rPr>
        <w:t xml:space="preserve"> către UAT-uri,</w:t>
      </w:r>
      <w:r w:rsidR="00F02AB6">
        <w:rPr>
          <w:rFonts w:ascii="Tahoma" w:eastAsia="Book Antiqua" w:hAnsi="Tahoma" w:cs="Tahoma"/>
          <w:sz w:val="24"/>
          <w:szCs w:val="24"/>
          <w:lang w:val="fr-BE"/>
        </w:rPr>
        <w:t xml:space="preserve"> </w:t>
      </w:r>
      <w:r w:rsidRPr="00880A08">
        <w:rPr>
          <w:rFonts w:ascii="Tahoma" w:eastAsia="Book Antiqua" w:hAnsi="Tahoma" w:cs="Tahoma"/>
          <w:sz w:val="24"/>
          <w:szCs w:val="24"/>
          <w:lang w:val="fr-BE"/>
        </w:rPr>
        <w:t xml:space="preserve">atât electronic cât și prin depunere fizică, în primele 5 zile calendaristice </w:t>
      </w:r>
      <w:r w:rsidR="000924F6" w:rsidRPr="00880A08">
        <w:rPr>
          <w:rFonts w:ascii="Tahoma" w:eastAsia="Book Antiqua" w:hAnsi="Tahoma" w:cs="Tahoma"/>
          <w:sz w:val="24"/>
          <w:szCs w:val="24"/>
          <w:lang w:val="fr-BE"/>
        </w:rPr>
        <w:t>de la data</w:t>
      </w:r>
      <w:r w:rsidRPr="00880A08">
        <w:rPr>
          <w:rFonts w:ascii="Tahoma" w:eastAsia="Book Antiqua" w:hAnsi="Tahoma" w:cs="Tahoma"/>
          <w:sz w:val="24"/>
          <w:szCs w:val="24"/>
          <w:lang w:val="fr-BE"/>
        </w:rPr>
        <w:t xml:space="preserve"> confirmării cantităților de către </w:t>
      </w:r>
      <w:smartTag w:uri="urn:schemas-microsoft-com:office:smarttags" w:element="stockticker">
        <w:r w:rsidRPr="00880A08">
          <w:rPr>
            <w:rFonts w:ascii="Tahoma" w:eastAsia="Book Antiqua" w:hAnsi="Tahoma" w:cs="Tahoma"/>
            <w:sz w:val="24"/>
            <w:szCs w:val="24"/>
            <w:lang w:val="fr-BE"/>
          </w:rPr>
          <w:t>ADI</w:t>
        </w:r>
      </w:smartTag>
      <w:r w:rsidRPr="00880A08">
        <w:rPr>
          <w:rFonts w:ascii="Tahoma" w:eastAsia="Book Antiqua" w:hAnsi="Tahoma" w:cs="Tahoma"/>
          <w:sz w:val="24"/>
          <w:szCs w:val="24"/>
          <w:lang w:val="fr-BE"/>
        </w:rPr>
        <w:t xml:space="preserve"> Deșeuri Bistrița-Năsăud. Validarea cantităților facturabile se va realiza de către </w:t>
      </w:r>
      <w:smartTag w:uri="urn:schemas-microsoft-com:office:smarttags" w:element="stockticker">
        <w:r w:rsidRPr="00880A08">
          <w:rPr>
            <w:rFonts w:ascii="Tahoma" w:eastAsia="Book Antiqua" w:hAnsi="Tahoma" w:cs="Tahoma"/>
            <w:sz w:val="24"/>
            <w:szCs w:val="24"/>
            <w:lang w:val="fr-BE"/>
          </w:rPr>
          <w:t>ADI</w:t>
        </w:r>
      </w:smartTag>
      <w:r w:rsidRPr="00880A08">
        <w:rPr>
          <w:rFonts w:ascii="Tahoma" w:eastAsia="Book Antiqua" w:hAnsi="Tahoma" w:cs="Tahoma"/>
          <w:sz w:val="24"/>
          <w:szCs w:val="24"/>
          <w:lang w:val="fr-BE"/>
        </w:rPr>
        <w:t xml:space="preserve"> Deșeuri Bistrița-Năsăud în 7 zile lucrătoare de la depunerea situațiilor privind cantitățile colectate</w:t>
      </w:r>
      <w:r w:rsidR="007B299D" w:rsidRPr="00880A08">
        <w:rPr>
          <w:rFonts w:ascii="Tahoma" w:eastAsia="Book Antiqua" w:hAnsi="Tahoma" w:cs="Tahoma"/>
          <w:sz w:val="24"/>
          <w:szCs w:val="24"/>
          <w:lang w:val="fr-BE"/>
        </w:rPr>
        <w:t xml:space="preserve">, </w:t>
      </w:r>
      <w:r w:rsidRPr="00880A08">
        <w:rPr>
          <w:rFonts w:ascii="Tahoma" w:eastAsia="Book Antiqua" w:hAnsi="Tahoma" w:cs="Tahoma"/>
          <w:sz w:val="24"/>
          <w:szCs w:val="24"/>
          <w:lang w:val="fr-BE"/>
        </w:rPr>
        <w:t>transportate,</w:t>
      </w:r>
      <w:r w:rsidR="007B299D" w:rsidRPr="00880A08">
        <w:rPr>
          <w:rFonts w:ascii="Tahoma" w:eastAsia="Book Antiqua" w:hAnsi="Tahoma" w:cs="Tahoma"/>
          <w:sz w:val="24"/>
          <w:szCs w:val="24"/>
          <w:lang w:val="fr-BE"/>
        </w:rPr>
        <w:t xml:space="preserve"> sortate, tratate și depozitate, </w:t>
      </w:r>
      <w:r w:rsidRPr="00880A08">
        <w:rPr>
          <w:rFonts w:ascii="Tahoma" w:eastAsia="Book Antiqua" w:hAnsi="Tahoma" w:cs="Tahoma"/>
          <w:sz w:val="24"/>
          <w:szCs w:val="24"/>
          <w:lang w:val="fr-BE"/>
        </w:rPr>
        <w:t>cu condiția ca informațiile primite să fie corecte</w:t>
      </w:r>
      <w:r w:rsidR="007B299D" w:rsidRPr="00880A08">
        <w:rPr>
          <w:rFonts w:ascii="Tahoma" w:eastAsia="Book Antiqua" w:hAnsi="Tahoma" w:cs="Tahoma"/>
          <w:sz w:val="24"/>
          <w:szCs w:val="24"/>
          <w:lang w:val="fr-BE"/>
        </w:rPr>
        <w:t xml:space="preserve"> și complete. Termenul de validare a situațiilor de către ADI Deșeuri Bistrița-Năsăud se decalează în mod corespunzător în cazul în care situațiile transmise nu sunt clare și complete, cu intervalul de timp în care operatorii răspund solicitării ADI Deșeuri Bistrița-Năsăud de clarificare/ completare a situațiilor.  </w:t>
      </w:r>
      <w:r w:rsidR="000924F6" w:rsidRPr="00880A08">
        <w:rPr>
          <w:rFonts w:ascii="Tahoma" w:eastAsia="Book Antiqua" w:hAnsi="Tahoma" w:cs="Tahoma"/>
          <w:sz w:val="24"/>
          <w:szCs w:val="24"/>
          <w:lang w:val="fr-BE"/>
        </w:rPr>
        <w:t xml:space="preserve"> </w:t>
      </w:r>
    </w:p>
    <w:p w14:paraId="0F045005" w14:textId="557FDB49" w:rsidR="00CE13EE" w:rsidRPr="00880A08" w:rsidRDefault="00CE13EE" w:rsidP="00E25447">
      <w:pPr>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lastRenderedPageBreak/>
        <w:t>•</w:t>
      </w:r>
      <w:r w:rsidRPr="00880A08">
        <w:rPr>
          <w:rFonts w:ascii="Tahoma" w:eastAsia="Book Antiqua" w:hAnsi="Tahoma" w:cs="Tahoma"/>
          <w:sz w:val="24"/>
          <w:szCs w:val="24"/>
          <w:lang w:val="fr-BE"/>
        </w:rPr>
        <w:tab/>
        <w:t>Facturile Supercom SA vor conține distinct serviciile de colectare</w:t>
      </w:r>
      <w:r w:rsidR="007B299D" w:rsidRPr="00880A08">
        <w:rPr>
          <w:rFonts w:ascii="Tahoma" w:eastAsia="Book Antiqua" w:hAnsi="Tahoma" w:cs="Tahoma"/>
          <w:sz w:val="24"/>
          <w:szCs w:val="24"/>
          <w:lang w:val="fr-BE"/>
        </w:rPr>
        <w:t xml:space="preserve"> </w:t>
      </w:r>
      <w:r w:rsidR="004644EF" w:rsidRPr="00880A08">
        <w:rPr>
          <w:rFonts w:ascii="Tahoma" w:eastAsia="Book Antiqua" w:hAnsi="Tahoma" w:cs="Tahoma"/>
          <w:sz w:val="24"/>
          <w:szCs w:val="24"/>
          <w:lang w:val="fr-BE"/>
        </w:rPr>
        <w:t xml:space="preserve">şi transport </w:t>
      </w:r>
      <w:r w:rsidR="007B299D" w:rsidRPr="00880A08">
        <w:rPr>
          <w:rFonts w:ascii="Tahoma" w:eastAsia="Book Antiqua" w:hAnsi="Tahoma" w:cs="Tahoma"/>
          <w:sz w:val="24"/>
          <w:szCs w:val="24"/>
          <w:lang w:val="fr-BE"/>
        </w:rPr>
        <w:t>pentru fiecare activitate în parte</w:t>
      </w:r>
      <w:r w:rsidR="001A0593">
        <w:rPr>
          <w:rFonts w:ascii="Tahoma" w:eastAsia="Book Antiqua" w:hAnsi="Tahoma" w:cs="Tahoma"/>
          <w:sz w:val="24"/>
          <w:szCs w:val="24"/>
          <w:lang w:val="fr-BE"/>
        </w:rPr>
        <w:t>, pentru fiecare categorie de deșeuri, la tarifele aprobate</w:t>
      </w:r>
      <w:r w:rsidR="007B299D" w:rsidRPr="00880A08">
        <w:rPr>
          <w:rFonts w:ascii="Tahoma" w:eastAsia="Book Antiqua" w:hAnsi="Tahoma" w:cs="Tahoma"/>
          <w:sz w:val="24"/>
          <w:szCs w:val="24"/>
          <w:lang w:val="fr-BE"/>
        </w:rPr>
        <w:t xml:space="preserve">. </w:t>
      </w:r>
    </w:p>
    <w:p w14:paraId="338577BA" w14:textId="7556CE95" w:rsidR="00576DED" w:rsidRPr="00F02AB6" w:rsidRDefault="00576DED" w:rsidP="00F02AB6">
      <w:pPr>
        <w:pStyle w:val="ListParagraph"/>
        <w:numPr>
          <w:ilvl w:val="0"/>
          <w:numId w:val="21"/>
        </w:numPr>
        <w:spacing w:after="0" w:line="234" w:lineRule="auto"/>
        <w:ind w:left="0" w:firstLine="720"/>
        <w:jc w:val="both"/>
        <w:rPr>
          <w:rFonts w:ascii="Tahoma" w:eastAsia="Book Antiqua" w:hAnsi="Tahoma" w:cs="Tahoma"/>
          <w:sz w:val="24"/>
          <w:szCs w:val="24"/>
          <w:lang w:val="fr-BE"/>
        </w:rPr>
      </w:pPr>
      <w:r w:rsidRPr="00F02AB6">
        <w:rPr>
          <w:rFonts w:ascii="Tahoma" w:eastAsia="Book Antiqua" w:hAnsi="Tahoma" w:cs="Tahoma"/>
          <w:sz w:val="24"/>
          <w:szCs w:val="24"/>
          <w:lang w:val="fr-BE"/>
        </w:rPr>
        <w:t xml:space="preserve">Facturile SC Vitalia </w:t>
      </w:r>
      <w:r w:rsidR="00880666" w:rsidRPr="00F02AB6">
        <w:rPr>
          <w:rFonts w:ascii="Tahoma" w:hAnsi="Tahoma" w:cs="Tahoma"/>
          <w:sz w:val="24"/>
          <w:szCs w:val="24"/>
          <w:lang w:val="it-IT"/>
        </w:rPr>
        <w:t>Servicii Pentru Mediu Tratarea Deșeurilor SRL</w:t>
      </w:r>
      <w:r w:rsidR="00880666" w:rsidRPr="00F02AB6">
        <w:rPr>
          <w:rFonts w:ascii="Tahoma" w:eastAsia="Book Antiqua" w:hAnsi="Tahoma" w:cs="Tahoma"/>
          <w:sz w:val="24"/>
          <w:szCs w:val="24"/>
          <w:lang w:val="fr-BE"/>
        </w:rPr>
        <w:t xml:space="preserve"> </w:t>
      </w:r>
      <w:r w:rsidRPr="00F02AB6">
        <w:rPr>
          <w:rFonts w:ascii="Tahoma" w:eastAsia="Book Antiqua" w:hAnsi="Tahoma" w:cs="Tahoma"/>
          <w:sz w:val="24"/>
          <w:szCs w:val="24"/>
          <w:lang w:val="fr-BE"/>
        </w:rPr>
        <w:t>vor conține distinct serviciile prestate, pentru fiecare activitate în parte și evidențiat separat, valoarea contribuției pentru economia circulară, la cantitățile reieșite din aplicarea indicatorilor de performanță</w:t>
      </w:r>
      <w:r w:rsidR="001A0593">
        <w:rPr>
          <w:rFonts w:ascii="Tahoma" w:eastAsia="Book Antiqua" w:hAnsi="Tahoma" w:cs="Tahoma"/>
          <w:sz w:val="24"/>
          <w:szCs w:val="24"/>
          <w:lang w:val="fr-BE"/>
        </w:rPr>
        <w:t>, pentru toate categoriile de deșeuri depozitate, tratate sau sortate, la tarifele aprobate</w:t>
      </w:r>
      <w:r w:rsidRPr="00F02AB6">
        <w:rPr>
          <w:rFonts w:ascii="Tahoma" w:eastAsia="Book Antiqua" w:hAnsi="Tahoma" w:cs="Tahoma"/>
          <w:sz w:val="24"/>
          <w:szCs w:val="24"/>
          <w:lang w:val="fr-BE"/>
        </w:rPr>
        <w:t>.</w:t>
      </w:r>
    </w:p>
    <w:p w14:paraId="18B33815" w14:textId="27A5931D" w:rsidR="00CE13EE" w:rsidRDefault="00CE13EE" w:rsidP="00AE392D">
      <w:pPr>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t>•</w:t>
      </w:r>
      <w:r w:rsidRPr="00880A08">
        <w:rPr>
          <w:rFonts w:ascii="Tahoma" w:eastAsia="Book Antiqua" w:hAnsi="Tahoma" w:cs="Tahoma"/>
          <w:sz w:val="24"/>
          <w:szCs w:val="24"/>
          <w:lang w:val="fr-BE"/>
        </w:rPr>
        <w:tab/>
        <w:t>Facturile vor fi lunare, defalcate pe UAT-uri si pe cantiățile colectate</w:t>
      </w:r>
      <w:r w:rsidR="007B299D" w:rsidRPr="00880A08">
        <w:rPr>
          <w:rFonts w:ascii="Tahoma" w:eastAsia="Book Antiqua" w:hAnsi="Tahoma" w:cs="Tahoma"/>
          <w:sz w:val="24"/>
          <w:szCs w:val="24"/>
          <w:lang w:val="fr-BE"/>
        </w:rPr>
        <w:t xml:space="preserve"> și transportate/sortate/tratate/depozitate</w:t>
      </w:r>
      <w:r w:rsidRPr="00880A08">
        <w:rPr>
          <w:rFonts w:ascii="Tahoma" w:eastAsia="Book Antiqua" w:hAnsi="Tahoma" w:cs="Tahoma"/>
          <w:sz w:val="24"/>
          <w:szCs w:val="24"/>
          <w:lang w:val="fr-BE"/>
        </w:rPr>
        <w:t xml:space="preserve"> de pe raza acestora. </w:t>
      </w:r>
    </w:p>
    <w:p w14:paraId="51C532EE" w14:textId="77777777" w:rsidR="005C4E26" w:rsidRPr="00880A08" w:rsidRDefault="005C4E26" w:rsidP="00AE392D">
      <w:pPr>
        <w:spacing w:after="0" w:line="234" w:lineRule="auto"/>
        <w:ind w:firstLine="720"/>
        <w:jc w:val="both"/>
        <w:rPr>
          <w:rFonts w:ascii="Tahoma" w:eastAsia="Book Antiqua" w:hAnsi="Tahoma" w:cs="Tahoma"/>
          <w:sz w:val="24"/>
          <w:szCs w:val="24"/>
          <w:lang w:val="fr-BE"/>
        </w:rPr>
      </w:pPr>
      <w:bookmarkStart w:id="0" w:name="_GoBack"/>
      <w:bookmarkEnd w:id="0"/>
    </w:p>
    <w:p w14:paraId="2E7B4410" w14:textId="77777777" w:rsidR="00CE13EE" w:rsidRPr="00880A08" w:rsidRDefault="00CE13EE" w:rsidP="00CE13EE">
      <w:pPr>
        <w:spacing w:after="0" w:line="234" w:lineRule="auto"/>
        <w:ind w:firstLine="720"/>
        <w:jc w:val="both"/>
        <w:rPr>
          <w:rFonts w:ascii="Tahoma" w:eastAsia="Book Antiqua" w:hAnsi="Tahoma" w:cs="Tahoma"/>
          <w:b/>
          <w:sz w:val="24"/>
          <w:szCs w:val="24"/>
          <w:lang w:val="fr-BE"/>
        </w:rPr>
      </w:pPr>
      <w:r w:rsidRPr="00880A08">
        <w:rPr>
          <w:rFonts w:ascii="Tahoma" w:eastAsia="Book Antiqua" w:hAnsi="Tahoma" w:cs="Tahoma"/>
          <w:b/>
          <w:sz w:val="24"/>
          <w:szCs w:val="24"/>
          <w:lang w:val="fr-BE"/>
        </w:rPr>
        <w:t>Modul de facturare al SC SUPERCOM SA :</w:t>
      </w:r>
    </w:p>
    <w:p w14:paraId="49EEE9C3" w14:textId="77777777" w:rsidR="00CE13EE" w:rsidRPr="00B64766" w:rsidRDefault="00CE13EE" w:rsidP="00CE13EE">
      <w:pPr>
        <w:spacing w:after="0" w:line="234" w:lineRule="auto"/>
        <w:ind w:firstLine="720"/>
        <w:jc w:val="both"/>
        <w:rPr>
          <w:rFonts w:ascii="Tahoma" w:eastAsia="Book Antiqua" w:hAnsi="Tahoma" w:cs="Tahoma"/>
          <w:b/>
          <w:sz w:val="24"/>
          <w:szCs w:val="24"/>
          <w:lang w:val="fr-BE"/>
        </w:rPr>
      </w:pPr>
      <w:r w:rsidRPr="00B64766">
        <w:rPr>
          <w:rFonts w:ascii="Tahoma" w:eastAsia="Book Antiqua" w:hAnsi="Tahoma" w:cs="Tahoma"/>
          <w:b/>
          <w:sz w:val="24"/>
          <w:szCs w:val="24"/>
          <w:lang w:val="fr-BE"/>
        </w:rPr>
        <w:t>a)</w:t>
      </w:r>
      <w:r w:rsidRPr="00880A08">
        <w:rPr>
          <w:rFonts w:ascii="Tahoma" w:eastAsia="Book Antiqua" w:hAnsi="Tahoma" w:cs="Tahoma"/>
          <w:sz w:val="24"/>
          <w:szCs w:val="24"/>
          <w:lang w:val="fr-BE"/>
        </w:rPr>
        <w:tab/>
      </w:r>
      <w:r w:rsidRPr="00B64766">
        <w:rPr>
          <w:rFonts w:ascii="Tahoma" w:eastAsia="Book Antiqua" w:hAnsi="Tahoma" w:cs="Tahoma"/>
          <w:b/>
          <w:sz w:val="24"/>
          <w:szCs w:val="24"/>
          <w:lang w:val="fr-BE"/>
        </w:rPr>
        <w:t xml:space="preserve">Facturarea pentru deșeurile reziduale/mediul urban si rural –zona de case: </w:t>
      </w:r>
    </w:p>
    <w:p w14:paraId="6D8AB069" w14:textId="2310ABA6" w:rsidR="00CE13EE" w:rsidRPr="00880A08" w:rsidRDefault="00CE13EE" w:rsidP="00CE13EE">
      <w:pPr>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t xml:space="preserve"> - (Trez</w:t>
      </w:r>
      <w:r w:rsidR="004475C9" w:rsidRPr="00880A08">
        <w:rPr>
          <w:rFonts w:ascii="Tahoma" w:eastAsia="Book Antiqua" w:hAnsi="Tahoma" w:cs="Tahoma"/>
          <w:sz w:val="24"/>
          <w:szCs w:val="24"/>
          <w:lang w:val="fr-BE"/>
        </w:rPr>
        <w:t xml:space="preserve"> urban</w:t>
      </w:r>
      <w:r w:rsidRPr="00880A08">
        <w:rPr>
          <w:rFonts w:ascii="Tahoma" w:eastAsia="Book Antiqua" w:hAnsi="Tahoma" w:cs="Tahoma"/>
          <w:sz w:val="24"/>
          <w:szCs w:val="24"/>
          <w:lang w:val="fr-BE"/>
        </w:rPr>
        <w:t xml:space="preserve"> x Qc) +TVA; </w:t>
      </w:r>
    </w:p>
    <w:p w14:paraId="7C9E8C6D" w14:textId="536B5BBB" w:rsidR="00CE13EE" w:rsidRPr="00880A08" w:rsidRDefault="00CE13EE" w:rsidP="00CE13EE">
      <w:pPr>
        <w:spacing w:after="0" w:line="234" w:lineRule="auto"/>
        <w:ind w:firstLine="720"/>
        <w:jc w:val="both"/>
        <w:rPr>
          <w:rFonts w:ascii="Tahoma" w:eastAsia="Book Antiqua" w:hAnsi="Tahoma" w:cs="Tahoma"/>
          <w:sz w:val="24"/>
          <w:szCs w:val="24"/>
          <w:lang w:val="fr-BE"/>
        </w:rPr>
      </w:pPr>
    </w:p>
    <w:p w14:paraId="697E1B2B" w14:textId="77777777" w:rsidR="00CE13EE" w:rsidRPr="00B64766" w:rsidRDefault="00CE13EE" w:rsidP="00CE13EE">
      <w:pPr>
        <w:spacing w:after="0" w:line="234" w:lineRule="auto"/>
        <w:ind w:firstLine="720"/>
        <w:jc w:val="both"/>
        <w:rPr>
          <w:rFonts w:ascii="Tahoma" w:eastAsia="Book Antiqua" w:hAnsi="Tahoma" w:cs="Tahoma"/>
          <w:b/>
          <w:sz w:val="24"/>
          <w:szCs w:val="24"/>
          <w:lang w:val="fr-BE"/>
        </w:rPr>
      </w:pPr>
      <w:r w:rsidRPr="00B64766">
        <w:rPr>
          <w:rFonts w:ascii="Tahoma" w:eastAsia="Book Antiqua" w:hAnsi="Tahoma" w:cs="Tahoma"/>
          <w:b/>
          <w:sz w:val="24"/>
          <w:szCs w:val="24"/>
          <w:lang w:val="fr-BE"/>
        </w:rPr>
        <w:t>b)</w:t>
      </w:r>
      <w:r w:rsidRPr="00B64766">
        <w:rPr>
          <w:rFonts w:ascii="Tahoma" w:eastAsia="Book Antiqua" w:hAnsi="Tahoma" w:cs="Tahoma"/>
          <w:b/>
          <w:sz w:val="24"/>
          <w:szCs w:val="24"/>
          <w:lang w:val="fr-BE"/>
        </w:rPr>
        <w:tab/>
        <w:t>Facturarea pentru deșeurile reziduale/mediul urban -zona de blocuri:</w:t>
      </w:r>
    </w:p>
    <w:p w14:paraId="25E53E47" w14:textId="5195D5EC" w:rsidR="00CE13EE" w:rsidRPr="00880A08" w:rsidRDefault="00CE13EE" w:rsidP="00CE13EE">
      <w:pPr>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t xml:space="preserve"> - (Trez</w:t>
      </w:r>
      <w:r w:rsidR="004475C9" w:rsidRPr="00880A08">
        <w:rPr>
          <w:rFonts w:ascii="Tahoma" w:eastAsia="Book Antiqua" w:hAnsi="Tahoma" w:cs="Tahoma"/>
          <w:sz w:val="24"/>
          <w:szCs w:val="24"/>
          <w:lang w:val="fr-BE"/>
        </w:rPr>
        <w:t xml:space="preserve"> urban</w:t>
      </w:r>
      <w:r w:rsidRPr="00880A08">
        <w:rPr>
          <w:rFonts w:ascii="Tahoma" w:eastAsia="Book Antiqua" w:hAnsi="Tahoma" w:cs="Tahoma"/>
          <w:sz w:val="24"/>
          <w:szCs w:val="24"/>
          <w:lang w:val="fr-BE"/>
        </w:rPr>
        <w:t xml:space="preserve"> x Qc) +TVA;</w:t>
      </w:r>
    </w:p>
    <w:p w14:paraId="1012B0D5" w14:textId="184DFB98" w:rsidR="00CE13EE" w:rsidRDefault="00CE13EE" w:rsidP="006A0FD2">
      <w:pPr>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t xml:space="preserve"> </w:t>
      </w:r>
    </w:p>
    <w:p w14:paraId="5338C529" w14:textId="73738D77" w:rsidR="001D3F5D" w:rsidRDefault="001D3F5D" w:rsidP="006A0FD2">
      <w:pPr>
        <w:spacing w:after="0" w:line="234" w:lineRule="auto"/>
        <w:ind w:firstLine="720"/>
        <w:jc w:val="both"/>
        <w:rPr>
          <w:rFonts w:ascii="Tahoma" w:eastAsia="Book Antiqua" w:hAnsi="Tahoma" w:cs="Tahoma"/>
          <w:sz w:val="24"/>
          <w:szCs w:val="24"/>
          <w:lang w:val="fr-BE"/>
        </w:rPr>
      </w:pPr>
      <w:r w:rsidRPr="001D3F5D">
        <w:rPr>
          <w:rFonts w:ascii="Tahoma" w:eastAsia="Book Antiqua" w:hAnsi="Tahoma" w:cs="Tahoma"/>
          <w:b/>
          <w:sz w:val="24"/>
          <w:szCs w:val="24"/>
          <w:lang w:val="fr-BE"/>
        </w:rPr>
        <w:t>c)</w:t>
      </w:r>
      <w:r>
        <w:rPr>
          <w:rFonts w:ascii="Tahoma" w:eastAsia="Book Antiqua" w:hAnsi="Tahoma" w:cs="Tahoma"/>
          <w:sz w:val="24"/>
          <w:szCs w:val="24"/>
          <w:lang w:val="fr-BE"/>
        </w:rPr>
        <w:t xml:space="preserve"> </w:t>
      </w:r>
      <w:r w:rsidRPr="001D3F5D">
        <w:rPr>
          <w:rFonts w:ascii="Tahoma" w:eastAsia="Book Antiqua" w:hAnsi="Tahoma" w:cs="Tahoma"/>
          <w:b/>
          <w:sz w:val="24"/>
          <w:szCs w:val="24"/>
          <w:lang w:val="fr-BE"/>
        </w:rPr>
        <w:t>Facturarea pentru deșeurile biodegradabile</w:t>
      </w:r>
      <w:r>
        <w:rPr>
          <w:rFonts w:ascii="Tahoma" w:eastAsia="Book Antiqua" w:hAnsi="Tahoma" w:cs="Tahoma"/>
          <w:b/>
          <w:sz w:val="24"/>
          <w:szCs w:val="24"/>
          <w:lang w:val="fr-BE"/>
        </w:rPr>
        <w:t xml:space="preserve"> (predominant vegetale)</w:t>
      </w:r>
      <w:r w:rsidRPr="001D3F5D">
        <w:rPr>
          <w:rFonts w:ascii="Tahoma" w:eastAsia="Book Antiqua" w:hAnsi="Tahoma" w:cs="Tahoma"/>
          <w:b/>
          <w:sz w:val="24"/>
          <w:szCs w:val="24"/>
          <w:lang w:val="fr-BE"/>
        </w:rPr>
        <w:t>/ mediul urban- zona de blocuri</w:t>
      </w:r>
    </w:p>
    <w:p w14:paraId="187245A3" w14:textId="77777777" w:rsidR="001D3F5D" w:rsidRDefault="001D3F5D" w:rsidP="006A0FD2">
      <w:pPr>
        <w:spacing w:after="0" w:line="234" w:lineRule="auto"/>
        <w:ind w:firstLine="720"/>
        <w:jc w:val="both"/>
        <w:rPr>
          <w:rFonts w:ascii="Tahoma" w:eastAsia="Book Antiqua" w:hAnsi="Tahoma" w:cs="Tahoma"/>
          <w:sz w:val="24"/>
          <w:szCs w:val="24"/>
          <w:lang w:val="fr-BE"/>
        </w:rPr>
      </w:pPr>
    </w:p>
    <w:p w14:paraId="72E637FB" w14:textId="322A60FA" w:rsidR="001D3F5D" w:rsidRDefault="001D3F5D" w:rsidP="006A0FD2">
      <w:pPr>
        <w:spacing w:after="0" w:line="234" w:lineRule="auto"/>
        <w:ind w:firstLine="720"/>
        <w:jc w:val="both"/>
        <w:rPr>
          <w:rFonts w:ascii="Tahoma" w:eastAsia="Book Antiqua" w:hAnsi="Tahoma" w:cs="Tahoma"/>
          <w:sz w:val="24"/>
          <w:szCs w:val="24"/>
          <w:lang w:val="fr-BE"/>
        </w:rPr>
      </w:pPr>
      <w:r>
        <w:rPr>
          <w:rFonts w:ascii="Tahoma" w:eastAsia="Book Antiqua" w:hAnsi="Tahoma" w:cs="Tahoma"/>
          <w:sz w:val="24"/>
          <w:szCs w:val="24"/>
          <w:lang w:val="fr-BE"/>
        </w:rPr>
        <w:t>- (T bio x</w:t>
      </w:r>
      <w:r w:rsidR="004B76A3">
        <w:rPr>
          <w:rFonts w:ascii="Tahoma" w:eastAsia="Book Antiqua" w:hAnsi="Tahoma" w:cs="Tahoma"/>
          <w:sz w:val="24"/>
          <w:szCs w:val="24"/>
          <w:lang w:val="fr-BE"/>
        </w:rPr>
        <w:t xml:space="preserve"> </w:t>
      </w:r>
      <w:r>
        <w:rPr>
          <w:rFonts w:ascii="Tahoma" w:eastAsia="Book Antiqua" w:hAnsi="Tahoma" w:cs="Tahoma"/>
          <w:sz w:val="24"/>
          <w:szCs w:val="24"/>
          <w:lang w:val="fr-BE"/>
        </w:rPr>
        <w:t>Qc) +TVA</w:t>
      </w:r>
    </w:p>
    <w:p w14:paraId="5EA1EA1C" w14:textId="77777777" w:rsidR="001D3F5D" w:rsidRDefault="001D3F5D" w:rsidP="006A0FD2">
      <w:pPr>
        <w:spacing w:after="0" w:line="234" w:lineRule="auto"/>
        <w:ind w:firstLine="720"/>
        <w:jc w:val="both"/>
        <w:rPr>
          <w:rFonts w:ascii="Tahoma" w:eastAsia="Book Antiqua" w:hAnsi="Tahoma" w:cs="Tahoma"/>
          <w:sz w:val="24"/>
          <w:szCs w:val="24"/>
          <w:lang w:val="fr-BE"/>
        </w:rPr>
      </w:pPr>
    </w:p>
    <w:p w14:paraId="4209ACC2" w14:textId="77777777" w:rsidR="001D3F5D" w:rsidRPr="00880A08" w:rsidRDefault="001D3F5D" w:rsidP="006A0FD2">
      <w:pPr>
        <w:spacing w:after="0" w:line="234" w:lineRule="auto"/>
        <w:ind w:firstLine="720"/>
        <w:jc w:val="both"/>
        <w:rPr>
          <w:rFonts w:ascii="Tahoma" w:eastAsia="Book Antiqua" w:hAnsi="Tahoma" w:cs="Tahoma"/>
          <w:sz w:val="24"/>
          <w:szCs w:val="24"/>
          <w:lang w:val="fr-BE"/>
        </w:rPr>
      </w:pPr>
    </w:p>
    <w:p w14:paraId="3816856A" w14:textId="4A950DA1" w:rsidR="00CE13EE" w:rsidRPr="00B64766" w:rsidRDefault="001D3F5D" w:rsidP="00CE13EE">
      <w:pPr>
        <w:spacing w:after="0" w:line="234" w:lineRule="auto"/>
        <w:ind w:firstLine="720"/>
        <w:jc w:val="both"/>
        <w:rPr>
          <w:rFonts w:ascii="Tahoma" w:eastAsia="Book Antiqua" w:hAnsi="Tahoma" w:cs="Tahoma"/>
          <w:b/>
          <w:sz w:val="24"/>
          <w:szCs w:val="24"/>
          <w:lang w:val="fr-BE"/>
        </w:rPr>
      </w:pPr>
      <w:r>
        <w:rPr>
          <w:rFonts w:ascii="Tahoma" w:eastAsia="Book Antiqua" w:hAnsi="Tahoma" w:cs="Tahoma"/>
          <w:b/>
          <w:sz w:val="24"/>
          <w:szCs w:val="24"/>
          <w:lang w:val="fr-BE"/>
        </w:rPr>
        <w:t>d</w:t>
      </w:r>
      <w:r w:rsidR="00CE13EE" w:rsidRPr="00B64766">
        <w:rPr>
          <w:rFonts w:ascii="Tahoma" w:eastAsia="Book Antiqua" w:hAnsi="Tahoma" w:cs="Tahoma"/>
          <w:b/>
          <w:sz w:val="24"/>
          <w:szCs w:val="24"/>
          <w:lang w:val="fr-BE"/>
        </w:rPr>
        <w:t>)</w:t>
      </w:r>
      <w:r w:rsidR="00CE13EE" w:rsidRPr="00B64766">
        <w:rPr>
          <w:rFonts w:ascii="Tahoma" w:eastAsia="Book Antiqua" w:hAnsi="Tahoma" w:cs="Tahoma"/>
          <w:b/>
          <w:sz w:val="24"/>
          <w:szCs w:val="24"/>
          <w:lang w:val="fr-BE"/>
        </w:rPr>
        <w:tab/>
        <w:t>Facturarea pentru deșeurile reciclabile/mediul urban:</w:t>
      </w:r>
    </w:p>
    <w:p w14:paraId="53090986" w14:textId="1BAF4DC1" w:rsidR="00CE13EE" w:rsidRPr="00880A08" w:rsidRDefault="00CE13EE" w:rsidP="00CE13EE">
      <w:pPr>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t xml:space="preserve"> </w:t>
      </w:r>
    </w:p>
    <w:p w14:paraId="6CAC1B9D" w14:textId="7625BCB7" w:rsidR="00CE13EE" w:rsidRPr="00880A08" w:rsidRDefault="00B719A0" w:rsidP="004475C9">
      <w:pPr>
        <w:pStyle w:val="ListParagraph"/>
        <w:numPr>
          <w:ilvl w:val="0"/>
          <w:numId w:val="13"/>
        </w:numPr>
        <w:tabs>
          <w:tab w:val="left" w:pos="540"/>
        </w:tabs>
        <w:spacing w:after="0" w:line="234" w:lineRule="auto"/>
        <w:ind w:left="0" w:firstLine="0"/>
        <w:jc w:val="both"/>
        <w:rPr>
          <w:rFonts w:ascii="Tahoma" w:eastAsia="Book Antiqua" w:hAnsi="Tahoma" w:cs="Tahoma"/>
          <w:sz w:val="24"/>
          <w:szCs w:val="24"/>
          <w:lang w:val="fr-BE"/>
        </w:rPr>
      </w:pPr>
      <w:r w:rsidRPr="00880A08">
        <w:rPr>
          <w:rFonts w:ascii="Tahoma" w:eastAsia="Book Antiqua" w:hAnsi="Tahoma" w:cs="Tahoma"/>
          <w:sz w:val="24"/>
          <w:szCs w:val="24"/>
          <w:lang w:val="fr-BE"/>
        </w:rPr>
        <w:t>dacă deșeurile reciclabile au un grad de contaminare mai mic de 25% și sunt acceptate direct în Stația de Sortare (banda de sortare) :</w:t>
      </w:r>
    </w:p>
    <w:p w14:paraId="1D4B8B25" w14:textId="77777777" w:rsidR="003E0646" w:rsidRPr="00880A08" w:rsidRDefault="003E0646" w:rsidP="004475C9">
      <w:pPr>
        <w:pStyle w:val="ListParagraph"/>
        <w:tabs>
          <w:tab w:val="left" w:pos="1260"/>
        </w:tabs>
        <w:spacing w:after="0" w:line="234" w:lineRule="auto"/>
        <w:ind w:left="1704"/>
        <w:jc w:val="both"/>
        <w:rPr>
          <w:rFonts w:ascii="Tahoma" w:eastAsia="Book Antiqua" w:hAnsi="Tahoma" w:cs="Tahoma"/>
          <w:sz w:val="24"/>
          <w:szCs w:val="24"/>
          <w:lang w:val="fr-BE"/>
        </w:rPr>
      </w:pPr>
    </w:p>
    <w:p w14:paraId="257E0C19" w14:textId="1144DEEC" w:rsidR="00B719A0" w:rsidRPr="00880A08" w:rsidRDefault="00B719A0" w:rsidP="004475C9">
      <w:pPr>
        <w:tabs>
          <w:tab w:val="left" w:pos="1260"/>
        </w:tabs>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t>(T rec urban x Qc) + TVA</w:t>
      </w:r>
    </w:p>
    <w:p w14:paraId="412EA974" w14:textId="77777777" w:rsidR="00B719A0" w:rsidRPr="00880A08" w:rsidRDefault="00B719A0" w:rsidP="004475C9">
      <w:pPr>
        <w:tabs>
          <w:tab w:val="left" w:pos="1260"/>
        </w:tabs>
        <w:spacing w:after="0" w:line="234" w:lineRule="auto"/>
        <w:ind w:firstLine="720"/>
        <w:jc w:val="both"/>
        <w:rPr>
          <w:rFonts w:ascii="Tahoma" w:eastAsia="Book Antiqua" w:hAnsi="Tahoma" w:cs="Tahoma"/>
          <w:sz w:val="24"/>
          <w:szCs w:val="24"/>
          <w:lang w:val="fr-BE"/>
        </w:rPr>
      </w:pPr>
    </w:p>
    <w:p w14:paraId="1A28C2C0" w14:textId="127E5868" w:rsidR="00B719A0" w:rsidRPr="00880A08" w:rsidRDefault="00B719A0" w:rsidP="004475C9">
      <w:pPr>
        <w:pStyle w:val="ListParagraph"/>
        <w:numPr>
          <w:ilvl w:val="0"/>
          <w:numId w:val="13"/>
        </w:numPr>
        <w:tabs>
          <w:tab w:val="left" w:pos="630"/>
          <w:tab w:val="left" w:pos="1260"/>
        </w:tabs>
        <w:spacing w:after="0" w:line="234" w:lineRule="auto"/>
        <w:ind w:left="0" w:firstLine="0"/>
        <w:jc w:val="both"/>
        <w:rPr>
          <w:rFonts w:ascii="Tahoma" w:eastAsia="Book Antiqua" w:hAnsi="Tahoma" w:cs="Tahoma"/>
          <w:sz w:val="24"/>
          <w:szCs w:val="24"/>
          <w:lang w:val="fr-BE"/>
        </w:rPr>
      </w:pPr>
      <w:r w:rsidRPr="00880A08">
        <w:rPr>
          <w:rFonts w:ascii="Tahoma" w:eastAsia="Book Antiqua" w:hAnsi="Tahoma" w:cs="Tahoma"/>
          <w:sz w:val="24"/>
          <w:szCs w:val="24"/>
          <w:lang w:val="fr-BE"/>
        </w:rPr>
        <w:t>dacă deșeurile reciclabile au</w:t>
      </w:r>
      <w:r w:rsidR="003E0646" w:rsidRPr="00880A08">
        <w:rPr>
          <w:rFonts w:ascii="Tahoma" w:eastAsia="Book Antiqua" w:hAnsi="Tahoma" w:cs="Tahoma"/>
          <w:sz w:val="24"/>
          <w:szCs w:val="24"/>
          <w:lang w:val="fr-BE"/>
        </w:rPr>
        <w:t xml:space="preserve"> un grad de puritate</w:t>
      </w:r>
      <w:r w:rsidRPr="00880A08">
        <w:rPr>
          <w:rFonts w:ascii="Tahoma" w:eastAsia="Book Antiqua" w:hAnsi="Tahoma" w:cs="Tahoma"/>
          <w:sz w:val="24"/>
          <w:szCs w:val="24"/>
          <w:lang w:val="fr-BE"/>
        </w:rPr>
        <w:t xml:space="preserve"> cuprins între 30% și 75%</w:t>
      </w:r>
    </w:p>
    <w:p w14:paraId="00CFC990" w14:textId="77777777" w:rsidR="00B719A0" w:rsidRPr="00880A08" w:rsidRDefault="00B719A0" w:rsidP="004475C9">
      <w:pPr>
        <w:tabs>
          <w:tab w:val="left" w:pos="1260"/>
        </w:tabs>
        <w:spacing w:after="0" w:line="234" w:lineRule="auto"/>
        <w:ind w:firstLine="720"/>
        <w:jc w:val="both"/>
        <w:rPr>
          <w:rFonts w:ascii="Tahoma" w:eastAsia="Book Antiqua" w:hAnsi="Tahoma" w:cs="Tahoma"/>
          <w:sz w:val="24"/>
          <w:szCs w:val="24"/>
          <w:lang w:val="fr-BE"/>
        </w:rPr>
      </w:pPr>
    </w:p>
    <w:p w14:paraId="74BE3CCF" w14:textId="64D6BE5A" w:rsidR="00B719A0" w:rsidRPr="00880A08" w:rsidRDefault="000D1E1D" w:rsidP="000D1E1D">
      <w:pPr>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rPr>
        <w:t>{</w:t>
      </w:r>
      <w:r w:rsidR="00B719A0" w:rsidRPr="00880A08">
        <w:rPr>
          <w:rFonts w:ascii="Tahoma" w:eastAsia="Book Antiqua" w:hAnsi="Tahoma" w:cs="Tahoma"/>
          <w:sz w:val="24"/>
          <w:szCs w:val="24"/>
          <w:lang w:val="fr-BE"/>
        </w:rPr>
        <w:t>(T rec urban x Q</w:t>
      </w:r>
      <w:r w:rsidR="00C94757" w:rsidRPr="00880A08">
        <w:rPr>
          <w:rFonts w:ascii="Tahoma" w:eastAsia="Book Antiqua" w:hAnsi="Tahoma" w:cs="Tahoma"/>
          <w:sz w:val="24"/>
          <w:szCs w:val="24"/>
          <w:lang w:val="fr-BE"/>
        </w:rPr>
        <w:t xml:space="preserve">v) </w:t>
      </w:r>
      <w:r w:rsidR="00B719A0" w:rsidRPr="00880A08">
        <w:rPr>
          <w:rFonts w:ascii="Tahoma" w:eastAsia="Book Antiqua" w:hAnsi="Tahoma" w:cs="Tahoma"/>
          <w:sz w:val="24"/>
          <w:szCs w:val="24"/>
          <w:lang w:val="fr-BE"/>
        </w:rPr>
        <w:t>+</w:t>
      </w:r>
      <w:r w:rsidRPr="00880A08">
        <w:rPr>
          <w:rFonts w:ascii="Tahoma" w:eastAsia="Book Antiqua" w:hAnsi="Tahoma" w:cs="Tahoma"/>
          <w:sz w:val="24"/>
          <w:szCs w:val="24"/>
          <w:lang w:val="fr-BE"/>
        </w:rPr>
        <w:t xml:space="preserve"> </w:t>
      </w:r>
      <w:proofErr w:type="gramStart"/>
      <w:r w:rsidR="00B719A0" w:rsidRPr="00880A08">
        <w:rPr>
          <w:rFonts w:ascii="Tahoma" w:eastAsia="Book Antiqua" w:hAnsi="Tahoma" w:cs="Tahoma"/>
          <w:sz w:val="24"/>
          <w:szCs w:val="24"/>
          <w:lang w:val="fr-BE"/>
        </w:rPr>
        <w:t>[ T</w:t>
      </w:r>
      <w:proofErr w:type="gramEnd"/>
      <w:r w:rsidR="00B719A0" w:rsidRPr="00880A08">
        <w:rPr>
          <w:rFonts w:ascii="Tahoma" w:eastAsia="Book Antiqua" w:hAnsi="Tahoma" w:cs="Tahoma"/>
          <w:sz w:val="24"/>
          <w:szCs w:val="24"/>
          <w:lang w:val="fr-BE"/>
        </w:rPr>
        <w:t xml:space="preserve"> rez</w:t>
      </w:r>
      <w:r w:rsidR="004475C9" w:rsidRPr="00880A08">
        <w:rPr>
          <w:rFonts w:ascii="Tahoma" w:eastAsia="Book Antiqua" w:hAnsi="Tahoma" w:cs="Tahoma"/>
          <w:sz w:val="24"/>
          <w:szCs w:val="24"/>
          <w:lang w:val="fr-BE"/>
        </w:rPr>
        <w:t xml:space="preserve"> urban</w:t>
      </w:r>
      <w:r w:rsidR="00B719A0" w:rsidRPr="00880A08">
        <w:rPr>
          <w:rFonts w:ascii="Tahoma" w:eastAsia="Book Antiqua" w:hAnsi="Tahoma" w:cs="Tahoma"/>
          <w:sz w:val="24"/>
          <w:szCs w:val="24"/>
          <w:lang w:val="fr-BE"/>
        </w:rPr>
        <w:t xml:space="preserve"> x (Qc – Qv)]</w:t>
      </w:r>
      <w:r w:rsidRPr="00880A08">
        <w:rPr>
          <w:rFonts w:ascii="Tahoma" w:eastAsia="Book Antiqua" w:hAnsi="Tahoma" w:cs="Tahoma"/>
          <w:sz w:val="24"/>
          <w:szCs w:val="24"/>
          <w:lang w:val="fr-BE"/>
        </w:rPr>
        <w:t>}</w:t>
      </w:r>
      <w:r w:rsidR="00B719A0" w:rsidRPr="00880A08">
        <w:rPr>
          <w:rFonts w:ascii="Tahoma" w:eastAsia="Book Antiqua" w:hAnsi="Tahoma" w:cs="Tahoma"/>
          <w:sz w:val="24"/>
          <w:szCs w:val="24"/>
          <w:lang w:val="fr-BE"/>
        </w:rPr>
        <w:t xml:space="preserve"> + TVA</w:t>
      </w:r>
    </w:p>
    <w:p w14:paraId="1C583088" w14:textId="77777777" w:rsidR="004475C9" w:rsidRPr="00880A08" w:rsidRDefault="004475C9" w:rsidP="00CE13EE">
      <w:pPr>
        <w:spacing w:after="0" w:line="234" w:lineRule="auto"/>
        <w:ind w:firstLine="720"/>
        <w:jc w:val="both"/>
        <w:rPr>
          <w:rFonts w:ascii="Tahoma" w:eastAsia="Book Antiqua" w:hAnsi="Tahoma" w:cs="Tahoma"/>
          <w:sz w:val="24"/>
          <w:szCs w:val="24"/>
          <w:lang w:val="fr-BE"/>
        </w:rPr>
      </w:pPr>
    </w:p>
    <w:p w14:paraId="06C2C910" w14:textId="4C1A8EE0" w:rsidR="004475C9" w:rsidRPr="00880A08" w:rsidRDefault="004475C9" w:rsidP="004475C9">
      <w:pPr>
        <w:pStyle w:val="ListParagraph"/>
        <w:numPr>
          <w:ilvl w:val="0"/>
          <w:numId w:val="13"/>
        </w:numPr>
        <w:spacing w:after="0" w:line="232" w:lineRule="auto"/>
        <w:ind w:left="0" w:firstLine="0"/>
        <w:jc w:val="both"/>
        <w:rPr>
          <w:rFonts w:ascii="Tahoma" w:eastAsia="Book Antiqua" w:hAnsi="Tahoma" w:cs="Tahoma"/>
          <w:sz w:val="24"/>
          <w:szCs w:val="24"/>
          <w:lang w:val="fr-BE"/>
        </w:rPr>
      </w:pPr>
      <w:r w:rsidRPr="00880A08">
        <w:rPr>
          <w:rFonts w:ascii="Tahoma" w:eastAsia="Book Antiqua" w:hAnsi="Tahoma" w:cs="Tahoma"/>
          <w:sz w:val="24"/>
          <w:szCs w:val="24"/>
          <w:lang w:val="fr-BE"/>
        </w:rPr>
        <w:t>dacă deșeurile reciclabile au un grad de puritate sub 30%</w:t>
      </w:r>
    </w:p>
    <w:p w14:paraId="1484BDE2" w14:textId="77777777" w:rsidR="004475C9" w:rsidRPr="00880A08" w:rsidRDefault="004475C9" w:rsidP="004475C9">
      <w:pPr>
        <w:spacing w:after="0" w:line="232" w:lineRule="auto"/>
        <w:jc w:val="both"/>
        <w:rPr>
          <w:rFonts w:ascii="Tahoma" w:eastAsia="Book Antiqua" w:hAnsi="Tahoma" w:cs="Tahoma"/>
          <w:sz w:val="24"/>
          <w:szCs w:val="24"/>
          <w:lang w:val="fr-BE"/>
        </w:rPr>
      </w:pPr>
    </w:p>
    <w:p w14:paraId="79A82BB2" w14:textId="30353DBC" w:rsidR="004475C9" w:rsidRPr="00880A08" w:rsidRDefault="006A0FD2" w:rsidP="004475C9">
      <w:pPr>
        <w:spacing w:after="0" w:line="232" w:lineRule="auto"/>
        <w:ind w:left="810"/>
        <w:jc w:val="both"/>
        <w:rPr>
          <w:rFonts w:ascii="Tahoma" w:eastAsia="Book Antiqua" w:hAnsi="Tahoma" w:cs="Tahoma"/>
          <w:sz w:val="24"/>
          <w:szCs w:val="24"/>
          <w:lang w:val="fr-BE"/>
        </w:rPr>
      </w:pPr>
      <w:r w:rsidRPr="00880A08">
        <w:rPr>
          <w:rFonts w:ascii="Tahoma" w:eastAsia="Book Antiqua" w:hAnsi="Tahoma" w:cs="Tahoma"/>
          <w:sz w:val="24"/>
          <w:szCs w:val="24"/>
          <w:lang w:val="fr-BE"/>
        </w:rPr>
        <w:t>(Trez</w:t>
      </w:r>
      <w:r w:rsidR="004475C9" w:rsidRPr="00880A08">
        <w:rPr>
          <w:rFonts w:ascii="Tahoma" w:eastAsia="Book Antiqua" w:hAnsi="Tahoma" w:cs="Tahoma"/>
          <w:sz w:val="24"/>
          <w:szCs w:val="24"/>
          <w:lang w:val="fr-BE"/>
        </w:rPr>
        <w:t xml:space="preserve"> urban x Qc) + TVA</w:t>
      </w:r>
    </w:p>
    <w:p w14:paraId="044D4224" w14:textId="77777777" w:rsidR="004475C9" w:rsidRPr="00880A08" w:rsidRDefault="004475C9" w:rsidP="00CE13EE">
      <w:pPr>
        <w:spacing w:after="0" w:line="234" w:lineRule="auto"/>
        <w:ind w:firstLine="720"/>
        <w:jc w:val="both"/>
        <w:rPr>
          <w:rFonts w:ascii="Tahoma" w:eastAsia="Book Antiqua" w:hAnsi="Tahoma" w:cs="Tahoma"/>
          <w:sz w:val="24"/>
          <w:szCs w:val="24"/>
          <w:lang w:val="fr-BE"/>
        </w:rPr>
      </w:pPr>
    </w:p>
    <w:p w14:paraId="15F198F6" w14:textId="311CF1BC" w:rsidR="001D3F5D" w:rsidRDefault="00CE13EE" w:rsidP="006D6205">
      <w:pPr>
        <w:spacing w:after="0" w:line="234" w:lineRule="auto"/>
        <w:ind w:firstLine="720"/>
        <w:jc w:val="both"/>
        <w:rPr>
          <w:rFonts w:ascii="Tahoma" w:eastAsia="Book Antiqua" w:hAnsi="Tahoma" w:cs="Tahoma"/>
          <w:b/>
          <w:sz w:val="24"/>
          <w:szCs w:val="24"/>
          <w:lang w:val="fr-BE"/>
        </w:rPr>
      </w:pPr>
      <w:r w:rsidRPr="007618CC">
        <w:rPr>
          <w:rFonts w:ascii="Tahoma" w:eastAsia="Book Antiqua" w:hAnsi="Tahoma" w:cs="Tahoma"/>
          <w:b/>
          <w:sz w:val="24"/>
          <w:szCs w:val="24"/>
          <w:lang w:val="fr-BE"/>
        </w:rPr>
        <w:tab/>
      </w:r>
    </w:p>
    <w:p w14:paraId="5BE3ED63" w14:textId="30FCCE7E" w:rsidR="0027264F" w:rsidRPr="007618CC" w:rsidRDefault="001D3F5D" w:rsidP="006D6205">
      <w:pPr>
        <w:spacing w:after="0" w:line="234" w:lineRule="auto"/>
        <w:ind w:firstLine="720"/>
        <w:jc w:val="both"/>
        <w:rPr>
          <w:rFonts w:ascii="Tahoma" w:eastAsia="Book Antiqua" w:hAnsi="Tahoma" w:cs="Tahoma"/>
          <w:b/>
          <w:sz w:val="24"/>
          <w:szCs w:val="24"/>
          <w:lang w:val="fr-BE"/>
        </w:rPr>
      </w:pPr>
      <w:r>
        <w:rPr>
          <w:rFonts w:ascii="Tahoma" w:eastAsia="Book Antiqua" w:hAnsi="Tahoma" w:cs="Tahoma"/>
          <w:b/>
          <w:sz w:val="24"/>
          <w:szCs w:val="24"/>
          <w:lang w:val="fr-BE"/>
        </w:rPr>
        <w:t xml:space="preserve">e) </w:t>
      </w:r>
      <w:r w:rsidR="00CE13EE" w:rsidRPr="007618CC">
        <w:rPr>
          <w:rFonts w:ascii="Tahoma" w:eastAsia="Book Antiqua" w:hAnsi="Tahoma" w:cs="Tahoma"/>
          <w:b/>
          <w:sz w:val="24"/>
          <w:szCs w:val="24"/>
          <w:lang w:val="fr-BE"/>
        </w:rPr>
        <w:t>Facturarea pentru deșe</w:t>
      </w:r>
      <w:r w:rsidR="006D6205" w:rsidRPr="007618CC">
        <w:rPr>
          <w:rFonts w:ascii="Tahoma" w:eastAsia="Book Antiqua" w:hAnsi="Tahoma" w:cs="Tahoma"/>
          <w:b/>
          <w:sz w:val="24"/>
          <w:szCs w:val="24"/>
          <w:lang w:val="fr-BE"/>
        </w:rPr>
        <w:t>urile reciclabile/mediul rural:</w:t>
      </w:r>
    </w:p>
    <w:p w14:paraId="7B3DBB12" w14:textId="77777777" w:rsidR="006D6205" w:rsidRPr="00880A08" w:rsidRDefault="006D6205" w:rsidP="006D6205">
      <w:pPr>
        <w:spacing w:after="0" w:line="234" w:lineRule="auto"/>
        <w:ind w:firstLine="720"/>
        <w:jc w:val="both"/>
        <w:rPr>
          <w:rFonts w:ascii="Tahoma" w:eastAsia="Book Antiqua" w:hAnsi="Tahoma" w:cs="Tahoma"/>
          <w:sz w:val="24"/>
          <w:szCs w:val="24"/>
          <w:lang w:val="fr-BE"/>
        </w:rPr>
      </w:pPr>
    </w:p>
    <w:p w14:paraId="76A9A008" w14:textId="77777777" w:rsidR="0027264F" w:rsidRPr="00880A08" w:rsidRDefault="0027264F" w:rsidP="0027264F">
      <w:pPr>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t>I. dacă deșeurile reciclabile au un grad de contaminare mai mic de 25% și sunt acceptate direct în Stația de Sortare (banda de sortare) :</w:t>
      </w:r>
    </w:p>
    <w:p w14:paraId="6885E4C0" w14:textId="4B77DE6D" w:rsidR="003E0646" w:rsidRPr="00880A08" w:rsidRDefault="0027264F" w:rsidP="00AA32DB">
      <w:pPr>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t xml:space="preserve">(T rec rural x Qc) </w:t>
      </w:r>
      <w:r w:rsidR="00AA32DB" w:rsidRPr="00880A08">
        <w:rPr>
          <w:rFonts w:ascii="Tahoma" w:eastAsia="Book Antiqua" w:hAnsi="Tahoma" w:cs="Tahoma"/>
          <w:sz w:val="24"/>
          <w:szCs w:val="24"/>
          <w:lang w:val="fr-BE"/>
        </w:rPr>
        <w:t>+ TVA</w:t>
      </w:r>
    </w:p>
    <w:p w14:paraId="504E1406" w14:textId="77777777" w:rsidR="0027264F" w:rsidRPr="00880A08" w:rsidRDefault="0027264F" w:rsidP="0027264F">
      <w:pPr>
        <w:spacing w:after="0" w:line="234" w:lineRule="auto"/>
        <w:ind w:firstLine="720"/>
        <w:jc w:val="both"/>
        <w:rPr>
          <w:rFonts w:ascii="Tahoma" w:eastAsia="Book Antiqua" w:hAnsi="Tahoma" w:cs="Tahoma"/>
          <w:sz w:val="24"/>
          <w:szCs w:val="24"/>
          <w:lang w:val="fr-BE"/>
        </w:rPr>
      </w:pPr>
    </w:p>
    <w:p w14:paraId="5E631B9F" w14:textId="2F4B2414" w:rsidR="0027264F" w:rsidRPr="00880A08" w:rsidRDefault="0027264F" w:rsidP="0027264F">
      <w:pPr>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t xml:space="preserve">II. dacă deșeurile reciclabile au un grad de </w:t>
      </w:r>
      <w:r w:rsidR="003E0646" w:rsidRPr="00880A08">
        <w:rPr>
          <w:rFonts w:ascii="Tahoma" w:eastAsia="Book Antiqua" w:hAnsi="Tahoma" w:cs="Tahoma"/>
          <w:sz w:val="24"/>
          <w:szCs w:val="24"/>
          <w:lang w:val="fr-BE"/>
        </w:rPr>
        <w:t>puritate</w:t>
      </w:r>
      <w:r w:rsidRPr="00880A08">
        <w:rPr>
          <w:rFonts w:ascii="Tahoma" w:eastAsia="Book Antiqua" w:hAnsi="Tahoma" w:cs="Tahoma"/>
          <w:sz w:val="24"/>
          <w:szCs w:val="24"/>
          <w:lang w:val="fr-BE"/>
        </w:rPr>
        <w:t xml:space="preserve"> cuprins între 30% și 75%</w:t>
      </w:r>
    </w:p>
    <w:p w14:paraId="1B277CC1" w14:textId="77777777" w:rsidR="0027264F" w:rsidRPr="00880A08" w:rsidRDefault="0027264F" w:rsidP="0027264F">
      <w:pPr>
        <w:spacing w:after="0" w:line="234" w:lineRule="auto"/>
        <w:ind w:firstLine="720"/>
        <w:jc w:val="both"/>
        <w:rPr>
          <w:rFonts w:ascii="Tahoma" w:eastAsia="Book Antiqua" w:hAnsi="Tahoma" w:cs="Tahoma"/>
          <w:sz w:val="24"/>
          <w:szCs w:val="24"/>
          <w:lang w:val="fr-BE"/>
        </w:rPr>
      </w:pPr>
    </w:p>
    <w:p w14:paraId="0C34AD2A" w14:textId="2D6CE22D" w:rsidR="0027264F" w:rsidRPr="00880A08" w:rsidRDefault="000D1E1D" w:rsidP="000D1E1D">
      <w:pPr>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t>{</w:t>
      </w:r>
      <w:r w:rsidR="0027264F" w:rsidRPr="00880A08">
        <w:rPr>
          <w:rFonts w:ascii="Tahoma" w:eastAsia="Book Antiqua" w:hAnsi="Tahoma" w:cs="Tahoma"/>
          <w:sz w:val="24"/>
          <w:szCs w:val="24"/>
          <w:lang w:val="fr-BE"/>
        </w:rPr>
        <w:t>(T rec rural x Q</w:t>
      </w:r>
      <w:r w:rsidRPr="00880A08">
        <w:rPr>
          <w:rFonts w:ascii="Tahoma" w:eastAsia="Book Antiqua" w:hAnsi="Tahoma" w:cs="Tahoma"/>
          <w:sz w:val="24"/>
          <w:szCs w:val="24"/>
          <w:lang w:val="fr-BE"/>
        </w:rPr>
        <w:t xml:space="preserve">v) </w:t>
      </w:r>
      <w:r w:rsidR="0027264F" w:rsidRPr="00880A08">
        <w:rPr>
          <w:rFonts w:ascii="Tahoma" w:eastAsia="Book Antiqua" w:hAnsi="Tahoma" w:cs="Tahoma"/>
          <w:sz w:val="24"/>
          <w:szCs w:val="24"/>
          <w:lang w:val="fr-BE"/>
        </w:rPr>
        <w:t>+</w:t>
      </w:r>
      <w:r w:rsidRPr="00880A08">
        <w:rPr>
          <w:rFonts w:ascii="Tahoma" w:eastAsia="Book Antiqua" w:hAnsi="Tahoma" w:cs="Tahoma"/>
          <w:sz w:val="24"/>
          <w:szCs w:val="24"/>
          <w:lang w:val="fr-BE"/>
        </w:rPr>
        <w:t xml:space="preserve"> </w:t>
      </w:r>
      <w:proofErr w:type="gramStart"/>
      <w:r w:rsidR="0027264F" w:rsidRPr="00880A08">
        <w:rPr>
          <w:rFonts w:ascii="Tahoma" w:eastAsia="Book Antiqua" w:hAnsi="Tahoma" w:cs="Tahoma"/>
          <w:sz w:val="24"/>
          <w:szCs w:val="24"/>
          <w:lang w:val="fr-BE"/>
        </w:rPr>
        <w:t>[ T</w:t>
      </w:r>
      <w:proofErr w:type="gramEnd"/>
      <w:r w:rsidR="0027264F" w:rsidRPr="00880A08">
        <w:rPr>
          <w:rFonts w:ascii="Tahoma" w:eastAsia="Book Antiqua" w:hAnsi="Tahoma" w:cs="Tahoma"/>
          <w:sz w:val="24"/>
          <w:szCs w:val="24"/>
          <w:lang w:val="fr-BE"/>
        </w:rPr>
        <w:t xml:space="preserve"> rez </w:t>
      </w:r>
      <w:r w:rsidR="00120A38" w:rsidRPr="00880A08">
        <w:rPr>
          <w:rFonts w:ascii="Tahoma" w:eastAsia="Book Antiqua" w:hAnsi="Tahoma" w:cs="Tahoma"/>
          <w:sz w:val="24"/>
          <w:szCs w:val="24"/>
          <w:lang w:val="fr-BE"/>
        </w:rPr>
        <w:t xml:space="preserve">rural </w:t>
      </w:r>
      <w:r w:rsidRPr="00880A08">
        <w:rPr>
          <w:rFonts w:ascii="Tahoma" w:eastAsia="Book Antiqua" w:hAnsi="Tahoma" w:cs="Tahoma"/>
          <w:sz w:val="24"/>
          <w:szCs w:val="24"/>
          <w:lang w:val="fr-BE"/>
        </w:rPr>
        <w:t>x (Qc – Qv)]}</w:t>
      </w:r>
      <w:r w:rsidR="0027264F" w:rsidRPr="00880A08">
        <w:rPr>
          <w:rFonts w:ascii="Tahoma" w:eastAsia="Book Antiqua" w:hAnsi="Tahoma" w:cs="Tahoma"/>
          <w:sz w:val="24"/>
          <w:szCs w:val="24"/>
          <w:lang w:val="fr-BE"/>
        </w:rPr>
        <w:t>+ TVA</w:t>
      </w:r>
    </w:p>
    <w:p w14:paraId="39DACAB9" w14:textId="77777777" w:rsidR="00E40106" w:rsidRPr="00880A08" w:rsidRDefault="00E40106" w:rsidP="006D6205">
      <w:pPr>
        <w:spacing w:after="0" w:line="234" w:lineRule="auto"/>
        <w:jc w:val="both"/>
        <w:rPr>
          <w:rFonts w:ascii="Tahoma" w:eastAsia="Book Antiqua" w:hAnsi="Tahoma" w:cs="Tahoma"/>
          <w:sz w:val="24"/>
          <w:szCs w:val="24"/>
          <w:lang w:val="fr-BE"/>
        </w:rPr>
      </w:pPr>
    </w:p>
    <w:p w14:paraId="669A1733" w14:textId="00BBAB51" w:rsidR="004475C9" w:rsidRPr="00880A08" w:rsidRDefault="004475C9" w:rsidP="004475C9">
      <w:pPr>
        <w:pStyle w:val="ListParagraph"/>
        <w:numPr>
          <w:ilvl w:val="0"/>
          <w:numId w:val="19"/>
        </w:numPr>
        <w:tabs>
          <w:tab w:val="left" w:pos="1260"/>
        </w:tabs>
        <w:spacing w:after="0" w:line="232" w:lineRule="auto"/>
        <w:ind w:hanging="270"/>
        <w:jc w:val="both"/>
        <w:rPr>
          <w:rFonts w:ascii="Tahoma" w:eastAsia="Book Antiqua" w:hAnsi="Tahoma" w:cs="Tahoma"/>
          <w:sz w:val="24"/>
          <w:szCs w:val="24"/>
          <w:lang w:val="fr-BE"/>
        </w:rPr>
      </w:pPr>
      <w:r w:rsidRPr="00880A08">
        <w:rPr>
          <w:rFonts w:ascii="Tahoma" w:eastAsia="Book Antiqua" w:hAnsi="Tahoma" w:cs="Tahoma"/>
          <w:sz w:val="24"/>
          <w:szCs w:val="24"/>
          <w:lang w:val="fr-BE"/>
        </w:rPr>
        <w:lastRenderedPageBreak/>
        <w:t>dacă deșeurile reciclabile au un grad de puritate sub 30%</w:t>
      </w:r>
    </w:p>
    <w:p w14:paraId="4078E6DB" w14:textId="77777777" w:rsidR="004475C9" w:rsidRPr="00880A08" w:rsidRDefault="004475C9" w:rsidP="004475C9">
      <w:pPr>
        <w:spacing w:after="0" w:line="232" w:lineRule="auto"/>
        <w:jc w:val="both"/>
        <w:rPr>
          <w:rFonts w:ascii="Tahoma" w:eastAsia="Book Antiqua" w:hAnsi="Tahoma" w:cs="Tahoma"/>
          <w:sz w:val="24"/>
          <w:szCs w:val="24"/>
          <w:lang w:val="fr-BE"/>
        </w:rPr>
      </w:pPr>
    </w:p>
    <w:p w14:paraId="793D258A" w14:textId="5ACC7B9B" w:rsidR="004475C9" w:rsidRPr="00880A08" w:rsidRDefault="004475C9" w:rsidP="004475C9">
      <w:pPr>
        <w:spacing w:after="0" w:line="232" w:lineRule="auto"/>
        <w:ind w:left="810"/>
        <w:jc w:val="both"/>
        <w:rPr>
          <w:rFonts w:ascii="Tahoma" w:eastAsia="Book Antiqua" w:hAnsi="Tahoma" w:cs="Tahoma"/>
          <w:sz w:val="24"/>
          <w:szCs w:val="24"/>
          <w:lang w:val="fr-BE"/>
        </w:rPr>
      </w:pPr>
      <w:r w:rsidRPr="00880A08">
        <w:rPr>
          <w:rFonts w:ascii="Tahoma" w:eastAsia="Book Antiqua" w:hAnsi="Tahoma" w:cs="Tahoma"/>
          <w:sz w:val="24"/>
          <w:szCs w:val="24"/>
          <w:lang w:val="fr-BE"/>
        </w:rPr>
        <w:t xml:space="preserve">(Trez </w:t>
      </w:r>
      <w:r w:rsidR="00120A38" w:rsidRPr="00880A08">
        <w:rPr>
          <w:rFonts w:ascii="Tahoma" w:eastAsia="Book Antiqua" w:hAnsi="Tahoma" w:cs="Tahoma"/>
          <w:sz w:val="24"/>
          <w:szCs w:val="24"/>
          <w:lang w:val="fr-BE"/>
        </w:rPr>
        <w:t xml:space="preserve">rural </w:t>
      </w:r>
      <w:r w:rsidRPr="00880A08">
        <w:rPr>
          <w:rFonts w:ascii="Tahoma" w:eastAsia="Book Antiqua" w:hAnsi="Tahoma" w:cs="Tahoma"/>
          <w:sz w:val="24"/>
          <w:szCs w:val="24"/>
          <w:lang w:val="fr-BE"/>
        </w:rPr>
        <w:t>x Qc) + TVA</w:t>
      </w:r>
    </w:p>
    <w:p w14:paraId="6F335A50" w14:textId="77777777" w:rsidR="009D6DC0" w:rsidRPr="007618CC" w:rsidRDefault="009D6DC0" w:rsidP="006D6205">
      <w:pPr>
        <w:spacing w:after="0" w:line="234" w:lineRule="auto"/>
        <w:jc w:val="both"/>
        <w:rPr>
          <w:rFonts w:ascii="Tahoma" w:eastAsia="Book Antiqua" w:hAnsi="Tahoma" w:cs="Tahoma"/>
          <w:b/>
          <w:sz w:val="24"/>
          <w:szCs w:val="24"/>
          <w:lang w:val="fr-BE"/>
        </w:rPr>
      </w:pPr>
    </w:p>
    <w:p w14:paraId="1E40319A" w14:textId="2DA28465" w:rsidR="001A0593" w:rsidRPr="007618CC" w:rsidRDefault="001D3F5D" w:rsidP="008F7B59">
      <w:pPr>
        <w:spacing w:after="0" w:line="234" w:lineRule="auto"/>
        <w:ind w:left="720"/>
        <w:jc w:val="both"/>
        <w:rPr>
          <w:rFonts w:ascii="Tahoma" w:eastAsia="Book Antiqua" w:hAnsi="Tahoma" w:cs="Tahoma"/>
          <w:b/>
          <w:sz w:val="24"/>
          <w:szCs w:val="24"/>
          <w:lang w:val="fr-BE"/>
        </w:rPr>
      </w:pPr>
      <w:r>
        <w:rPr>
          <w:rFonts w:ascii="Tahoma" w:eastAsia="Book Antiqua" w:hAnsi="Tahoma" w:cs="Tahoma"/>
          <w:b/>
          <w:sz w:val="24"/>
          <w:szCs w:val="24"/>
          <w:lang w:val="fr-BE"/>
        </w:rPr>
        <w:t>f</w:t>
      </w:r>
      <w:r w:rsidR="001A0593" w:rsidRPr="007618CC">
        <w:rPr>
          <w:rFonts w:ascii="Tahoma" w:eastAsia="Book Antiqua" w:hAnsi="Tahoma" w:cs="Tahoma"/>
          <w:b/>
          <w:sz w:val="24"/>
          <w:szCs w:val="24"/>
          <w:lang w:val="fr-BE"/>
        </w:rPr>
        <w:t xml:space="preserve">) </w:t>
      </w:r>
      <w:r w:rsidR="008F7B59" w:rsidRPr="007618CC">
        <w:rPr>
          <w:rFonts w:ascii="Tahoma" w:eastAsia="Book Antiqua" w:hAnsi="Tahoma" w:cs="Tahoma"/>
          <w:b/>
          <w:sz w:val="24"/>
          <w:szCs w:val="24"/>
          <w:lang w:val="fr-BE"/>
        </w:rPr>
        <w:t xml:space="preserve">     </w:t>
      </w:r>
      <w:r w:rsidR="001A0593" w:rsidRPr="007618CC">
        <w:rPr>
          <w:rFonts w:ascii="Tahoma" w:eastAsia="Book Antiqua" w:hAnsi="Tahoma" w:cs="Tahoma"/>
          <w:b/>
          <w:sz w:val="24"/>
          <w:szCs w:val="24"/>
          <w:lang w:val="fr-BE"/>
        </w:rPr>
        <w:t xml:space="preserve">Facturarea pentru deșeuri </w:t>
      </w:r>
      <w:r w:rsidR="008F7B59" w:rsidRPr="007618CC">
        <w:rPr>
          <w:rFonts w:ascii="Tahoma" w:eastAsia="Book Antiqua" w:hAnsi="Tahoma" w:cs="Tahoma"/>
          <w:b/>
          <w:sz w:val="24"/>
          <w:szCs w:val="24"/>
          <w:lang w:val="fr-BE"/>
        </w:rPr>
        <w:t>din construcții și desființări</w:t>
      </w:r>
      <w:r w:rsidR="001A0593" w:rsidRPr="007618CC">
        <w:rPr>
          <w:rFonts w:ascii="Tahoma" w:eastAsia="Book Antiqua" w:hAnsi="Tahoma" w:cs="Tahoma"/>
          <w:b/>
          <w:sz w:val="24"/>
          <w:szCs w:val="24"/>
          <w:lang w:val="fr-BE"/>
        </w:rPr>
        <w:t>:</w:t>
      </w:r>
    </w:p>
    <w:p w14:paraId="03311E6F" w14:textId="77777777" w:rsidR="008F7B59" w:rsidRDefault="008F7B59" w:rsidP="006D6205">
      <w:pPr>
        <w:spacing w:after="0" w:line="234" w:lineRule="auto"/>
        <w:jc w:val="both"/>
        <w:rPr>
          <w:rFonts w:ascii="Tahoma" w:eastAsia="Book Antiqua" w:hAnsi="Tahoma" w:cs="Tahoma"/>
          <w:sz w:val="24"/>
          <w:szCs w:val="24"/>
          <w:lang w:val="fr-BE"/>
        </w:rPr>
      </w:pPr>
    </w:p>
    <w:p w14:paraId="389CF200" w14:textId="41F27A65" w:rsidR="008F7B59" w:rsidRDefault="008F7B59" w:rsidP="006D6205">
      <w:pPr>
        <w:spacing w:after="0" w:line="234" w:lineRule="auto"/>
        <w:jc w:val="both"/>
        <w:rPr>
          <w:rFonts w:ascii="Tahoma" w:eastAsia="Book Antiqua" w:hAnsi="Tahoma" w:cs="Tahoma"/>
          <w:sz w:val="24"/>
          <w:szCs w:val="24"/>
          <w:lang w:val="fr-BE"/>
        </w:rPr>
      </w:pPr>
      <w:r>
        <w:rPr>
          <w:rFonts w:ascii="Tahoma" w:eastAsia="Book Antiqua" w:hAnsi="Tahoma" w:cs="Tahoma"/>
          <w:sz w:val="24"/>
          <w:szCs w:val="24"/>
          <w:lang w:val="fr-BE"/>
        </w:rPr>
        <w:t>(T DCD x Qc) + (Tdep x Qc</w:t>
      </w:r>
      <w:proofErr w:type="gramStart"/>
      <w:r>
        <w:rPr>
          <w:rFonts w:ascii="Tahoma" w:eastAsia="Book Antiqua" w:hAnsi="Tahoma" w:cs="Tahoma"/>
          <w:sz w:val="24"/>
          <w:szCs w:val="24"/>
          <w:lang w:val="fr-BE"/>
        </w:rPr>
        <w:t>)+</w:t>
      </w:r>
      <w:proofErr w:type="gramEnd"/>
      <w:r>
        <w:rPr>
          <w:rFonts w:ascii="Tahoma" w:eastAsia="Book Antiqua" w:hAnsi="Tahoma" w:cs="Tahoma"/>
          <w:sz w:val="24"/>
          <w:szCs w:val="24"/>
          <w:lang w:val="fr-BE"/>
        </w:rPr>
        <w:t xml:space="preserve"> (CEC x Qc)</w:t>
      </w:r>
      <w:r w:rsidR="00B64766">
        <w:rPr>
          <w:rFonts w:ascii="Tahoma" w:eastAsia="Book Antiqua" w:hAnsi="Tahoma" w:cs="Tahoma"/>
          <w:sz w:val="24"/>
          <w:szCs w:val="24"/>
          <w:lang w:val="fr-BE"/>
        </w:rPr>
        <w:t xml:space="preserve"> + TVA</w:t>
      </w:r>
    </w:p>
    <w:p w14:paraId="0FC3E213" w14:textId="77777777" w:rsidR="008F7B59" w:rsidRDefault="008F7B59" w:rsidP="006D6205">
      <w:pPr>
        <w:spacing w:after="0" w:line="234" w:lineRule="auto"/>
        <w:jc w:val="both"/>
        <w:rPr>
          <w:rFonts w:ascii="Tahoma" w:eastAsia="Book Antiqua" w:hAnsi="Tahoma" w:cs="Tahoma"/>
          <w:sz w:val="24"/>
          <w:szCs w:val="24"/>
          <w:lang w:val="fr-BE"/>
        </w:rPr>
      </w:pPr>
    </w:p>
    <w:p w14:paraId="4487FDC0" w14:textId="5F5B3C54" w:rsidR="008F7B59" w:rsidRDefault="008F7B59" w:rsidP="006D6205">
      <w:pPr>
        <w:spacing w:after="0" w:line="234" w:lineRule="auto"/>
        <w:jc w:val="both"/>
        <w:rPr>
          <w:rFonts w:ascii="Tahoma" w:eastAsia="Book Antiqua" w:hAnsi="Tahoma" w:cs="Tahoma"/>
          <w:sz w:val="24"/>
          <w:szCs w:val="24"/>
          <w:lang w:val="fr-BE"/>
        </w:rPr>
      </w:pPr>
      <w:r>
        <w:rPr>
          <w:rFonts w:ascii="Tahoma" w:eastAsia="Book Antiqua" w:hAnsi="Tahoma" w:cs="Tahoma"/>
          <w:sz w:val="24"/>
          <w:szCs w:val="24"/>
          <w:lang w:val="fr-BE"/>
        </w:rPr>
        <w:t>*) Facturarea se realizează de către operatorul de colectare pentru utilizatorii</w:t>
      </w:r>
      <w:r w:rsidR="00D20DC0">
        <w:rPr>
          <w:rFonts w:ascii="Tahoma" w:eastAsia="Book Antiqua" w:hAnsi="Tahoma" w:cs="Tahoma"/>
          <w:sz w:val="24"/>
          <w:szCs w:val="24"/>
          <w:lang w:val="fr-BE"/>
        </w:rPr>
        <w:t xml:space="preserve"> persoane fizice/agenți economici/instituții publice,</w:t>
      </w:r>
      <w:r>
        <w:rPr>
          <w:rFonts w:ascii="Tahoma" w:eastAsia="Book Antiqua" w:hAnsi="Tahoma" w:cs="Tahoma"/>
          <w:sz w:val="24"/>
          <w:szCs w:val="24"/>
          <w:lang w:val="fr-BE"/>
        </w:rPr>
        <w:t xml:space="preserve"> care solicită individual această prestație, pe bază de contract-comandă.</w:t>
      </w:r>
      <w:r w:rsidR="00B80B4C">
        <w:rPr>
          <w:rFonts w:ascii="Tahoma" w:eastAsia="Book Antiqua" w:hAnsi="Tahoma" w:cs="Tahoma"/>
          <w:sz w:val="24"/>
          <w:szCs w:val="24"/>
          <w:lang w:val="fr-BE"/>
        </w:rPr>
        <w:t xml:space="preserve"> Operatorul de colectare va refactura în baza comenzii și prestația operatorului de tratare și valoarea contribuției pentru economia circulară, utilizatorilor care solicită această prestație.</w:t>
      </w:r>
    </w:p>
    <w:p w14:paraId="36DB5C74" w14:textId="77777777" w:rsidR="00B64766" w:rsidRDefault="00B64766" w:rsidP="006D6205">
      <w:pPr>
        <w:spacing w:after="0" w:line="234" w:lineRule="auto"/>
        <w:jc w:val="both"/>
        <w:rPr>
          <w:rFonts w:ascii="Tahoma" w:eastAsia="Book Antiqua" w:hAnsi="Tahoma" w:cs="Tahoma"/>
          <w:sz w:val="24"/>
          <w:szCs w:val="24"/>
          <w:lang w:val="fr-BE"/>
        </w:rPr>
      </w:pPr>
    </w:p>
    <w:p w14:paraId="6E23619C" w14:textId="4EBDEB36" w:rsidR="008F7B59" w:rsidRPr="007618CC" w:rsidRDefault="001D3F5D" w:rsidP="00534E27">
      <w:pPr>
        <w:spacing w:after="0" w:line="234" w:lineRule="auto"/>
        <w:ind w:left="720"/>
        <w:jc w:val="both"/>
        <w:rPr>
          <w:rFonts w:ascii="Tahoma" w:eastAsia="Book Antiqua" w:hAnsi="Tahoma" w:cs="Tahoma"/>
          <w:b/>
          <w:sz w:val="24"/>
          <w:szCs w:val="24"/>
          <w:lang w:val="fr-BE"/>
        </w:rPr>
      </w:pPr>
      <w:r>
        <w:rPr>
          <w:rFonts w:ascii="Tahoma" w:eastAsia="Book Antiqua" w:hAnsi="Tahoma" w:cs="Tahoma"/>
          <w:b/>
          <w:sz w:val="24"/>
          <w:szCs w:val="24"/>
          <w:lang w:val="fr-BE"/>
        </w:rPr>
        <w:t>g</w:t>
      </w:r>
      <w:r w:rsidR="008F7B59" w:rsidRPr="007618CC">
        <w:rPr>
          <w:rFonts w:ascii="Tahoma" w:eastAsia="Book Antiqua" w:hAnsi="Tahoma" w:cs="Tahoma"/>
          <w:b/>
          <w:sz w:val="24"/>
          <w:szCs w:val="24"/>
          <w:lang w:val="fr-BE"/>
        </w:rPr>
        <w:t>) Facturarea pentru deșeuri voluminoase, în afara campaniilor:</w:t>
      </w:r>
    </w:p>
    <w:p w14:paraId="1CF47767" w14:textId="77777777" w:rsidR="008F7B59" w:rsidRDefault="008F7B59" w:rsidP="006D6205">
      <w:pPr>
        <w:spacing w:after="0" w:line="234" w:lineRule="auto"/>
        <w:jc w:val="both"/>
        <w:rPr>
          <w:rFonts w:ascii="Tahoma" w:eastAsia="Book Antiqua" w:hAnsi="Tahoma" w:cs="Tahoma"/>
          <w:sz w:val="24"/>
          <w:szCs w:val="24"/>
          <w:lang w:val="fr-BE"/>
        </w:rPr>
      </w:pPr>
    </w:p>
    <w:p w14:paraId="790933C0" w14:textId="72823B3A" w:rsidR="008F7B59" w:rsidRDefault="008F7B59" w:rsidP="006D6205">
      <w:pPr>
        <w:spacing w:after="0" w:line="234" w:lineRule="auto"/>
        <w:jc w:val="both"/>
        <w:rPr>
          <w:rFonts w:ascii="Tahoma" w:eastAsia="Book Antiqua" w:hAnsi="Tahoma" w:cs="Tahoma"/>
          <w:sz w:val="24"/>
          <w:szCs w:val="24"/>
          <w:lang w:val="fr-BE"/>
        </w:rPr>
      </w:pPr>
      <w:r>
        <w:rPr>
          <w:rFonts w:ascii="Tahoma" w:eastAsia="Book Antiqua" w:hAnsi="Tahoma" w:cs="Tahoma"/>
          <w:sz w:val="24"/>
          <w:szCs w:val="24"/>
          <w:lang w:val="fr-BE"/>
        </w:rPr>
        <w:t xml:space="preserve"> (Tvol xQc) </w:t>
      </w:r>
      <w:proofErr w:type="gramStart"/>
      <w:r>
        <w:rPr>
          <w:rFonts w:ascii="Tahoma" w:eastAsia="Book Antiqua" w:hAnsi="Tahoma" w:cs="Tahoma"/>
          <w:sz w:val="24"/>
          <w:szCs w:val="24"/>
          <w:lang w:val="fr-BE"/>
        </w:rPr>
        <w:t>+(</w:t>
      </w:r>
      <w:proofErr w:type="gramEnd"/>
      <w:r>
        <w:rPr>
          <w:rFonts w:ascii="Tahoma" w:eastAsia="Book Antiqua" w:hAnsi="Tahoma" w:cs="Tahoma"/>
          <w:sz w:val="24"/>
          <w:szCs w:val="24"/>
          <w:lang w:val="fr-BE"/>
        </w:rPr>
        <w:t>Tdep xQc) + (CEC x Qc)</w:t>
      </w:r>
      <w:r w:rsidR="00B64766">
        <w:rPr>
          <w:rFonts w:ascii="Tahoma" w:eastAsia="Book Antiqua" w:hAnsi="Tahoma" w:cs="Tahoma"/>
          <w:sz w:val="24"/>
          <w:szCs w:val="24"/>
          <w:lang w:val="fr-BE"/>
        </w:rPr>
        <w:t xml:space="preserve"> + TVA</w:t>
      </w:r>
    </w:p>
    <w:p w14:paraId="5AD448AA" w14:textId="77777777" w:rsidR="008F7B59" w:rsidRDefault="008F7B59" w:rsidP="006D6205">
      <w:pPr>
        <w:spacing w:after="0" w:line="234" w:lineRule="auto"/>
        <w:jc w:val="both"/>
        <w:rPr>
          <w:rFonts w:ascii="Tahoma" w:eastAsia="Book Antiqua" w:hAnsi="Tahoma" w:cs="Tahoma"/>
          <w:sz w:val="24"/>
          <w:szCs w:val="24"/>
          <w:lang w:val="fr-BE"/>
        </w:rPr>
      </w:pPr>
    </w:p>
    <w:p w14:paraId="4CAB1869" w14:textId="7756F687" w:rsidR="008F7B59" w:rsidRDefault="008F7B59" w:rsidP="008F7B59">
      <w:pPr>
        <w:spacing w:after="0" w:line="234" w:lineRule="auto"/>
        <w:jc w:val="both"/>
        <w:rPr>
          <w:rFonts w:ascii="Tahoma" w:eastAsia="Book Antiqua" w:hAnsi="Tahoma" w:cs="Tahoma"/>
          <w:sz w:val="24"/>
          <w:szCs w:val="24"/>
          <w:lang w:val="fr-BE"/>
        </w:rPr>
      </w:pPr>
      <w:r>
        <w:rPr>
          <w:rFonts w:ascii="Tahoma" w:eastAsia="Book Antiqua" w:hAnsi="Tahoma" w:cs="Tahoma"/>
          <w:sz w:val="24"/>
          <w:szCs w:val="24"/>
          <w:lang w:val="fr-BE"/>
        </w:rPr>
        <w:t>*) Facturarea se realizează de către operatorul de colectare pentru utilizatorii</w:t>
      </w:r>
      <w:r w:rsidR="00D20DC0">
        <w:rPr>
          <w:rFonts w:ascii="Tahoma" w:eastAsia="Book Antiqua" w:hAnsi="Tahoma" w:cs="Tahoma"/>
          <w:sz w:val="24"/>
          <w:szCs w:val="24"/>
          <w:lang w:val="fr-BE"/>
        </w:rPr>
        <w:t xml:space="preserve"> persoane fizice/agenți economici/instituții publice,</w:t>
      </w:r>
      <w:r>
        <w:rPr>
          <w:rFonts w:ascii="Tahoma" w:eastAsia="Book Antiqua" w:hAnsi="Tahoma" w:cs="Tahoma"/>
          <w:sz w:val="24"/>
          <w:szCs w:val="24"/>
          <w:lang w:val="fr-BE"/>
        </w:rPr>
        <w:t xml:space="preserve"> care solicită individual această prestație, pe bază de contract-comandă.</w:t>
      </w:r>
      <w:r w:rsidR="00B80B4C">
        <w:rPr>
          <w:rFonts w:ascii="Tahoma" w:eastAsia="Book Antiqua" w:hAnsi="Tahoma" w:cs="Tahoma"/>
          <w:sz w:val="24"/>
          <w:szCs w:val="24"/>
          <w:lang w:val="fr-BE"/>
        </w:rPr>
        <w:t xml:space="preserve"> Operatorul de colectare va refactura în baza comenzii și prestația operatorului de tratare și valoarea contribuției pentru economia circulară, utilizatorilor care solicită această prestație.</w:t>
      </w:r>
    </w:p>
    <w:p w14:paraId="6995757E" w14:textId="798A9852" w:rsidR="008F7B59" w:rsidRDefault="008F7B59" w:rsidP="008F7B59">
      <w:pPr>
        <w:spacing w:after="0" w:line="234" w:lineRule="auto"/>
        <w:jc w:val="both"/>
        <w:rPr>
          <w:rFonts w:ascii="Tahoma" w:eastAsia="Book Antiqua" w:hAnsi="Tahoma" w:cs="Tahoma"/>
          <w:sz w:val="24"/>
          <w:szCs w:val="24"/>
          <w:lang w:val="fr-BE"/>
        </w:rPr>
      </w:pPr>
      <w:r>
        <w:rPr>
          <w:rFonts w:ascii="Tahoma" w:eastAsia="Book Antiqua" w:hAnsi="Tahoma" w:cs="Tahoma"/>
          <w:sz w:val="24"/>
          <w:szCs w:val="24"/>
          <w:lang w:val="fr-BE"/>
        </w:rPr>
        <w:t>**) În cadrul campaniilor, colectarea deșeurilor voluminoase nu se facturează. Prestația va fi facturată UAT-urilor de pe raza cărora provin deșeurile voluminoase, doar de către operatorul de tratare</w:t>
      </w:r>
      <w:r w:rsidR="00B80B4C">
        <w:rPr>
          <w:rFonts w:ascii="Tahoma" w:eastAsia="Book Antiqua" w:hAnsi="Tahoma" w:cs="Tahoma"/>
          <w:sz w:val="24"/>
          <w:szCs w:val="24"/>
          <w:lang w:val="fr-BE"/>
        </w:rPr>
        <w:t>, la tariful de depozitare. Acesta va evidenția separat pe facturile emise și costurile aferente contribuției pentru economia circulară</w:t>
      </w:r>
      <w:r>
        <w:rPr>
          <w:rFonts w:ascii="Tahoma" w:eastAsia="Book Antiqua" w:hAnsi="Tahoma" w:cs="Tahoma"/>
          <w:sz w:val="24"/>
          <w:szCs w:val="24"/>
          <w:lang w:val="fr-BE"/>
        </w:rPr>
        <w:t>.</w:t>
      </w:r>
    </w:p>
    <w:p w14:paraId="34EFC2CB" w14:textId="77777777" w:rsidR="00D20DC0" w:rsidRDefault="00D20DC0" w:rsidP="008F7B59">
      <w:pPr>
        <w:spacing w:after="0" w:line="234" w:lineRule="auto"/>
        <w:jc w:val="both"/>
        <w:rPr>
          <w:rFonts w:ascii="Tahoma" w:eastAsia="Book Antiqua" w:hAnsi="Tahoma" w:cs="Tahoma"/>
          <w:sz w:val="24"/>
          <w:szCs w:val="24"/>
          <w:lang w:val="fr-BE"/>
        </w:rPr>
      </w:pPr>
    </w:p>
    <w:p w14:paraId="6D10A941" w14:textId="66F54C42" w:rsidR="00D20DC0" w:rsidRPr="007618CC" w:rsidRDefault="001D3F5D" w:rsidP="00534E27">
      <w:pPr>
        <w:spacing w:after="0" w:line="234" w:lineRule="auto"/>
        <w:ind w:left="720"/>
        <w:jc w:val="both"/>
        <w:rPr>
          <w:rFonts w:ascii="Tahoma" w:eastAsia="Book Antiqua" w:hAnsi="Tahoma" w:cs="Tahoma"/>
          <w:b/>
          <w:sz w:val="24"/>
          <w:szCs w:val="24"/>
          <w:lang w:val="fr-BE"/>
        </w:rPr>
      </w:pPr>
      <w:r>
        <w:rPr>
          <w:rFonts w:ascii="Tahoma" w:eastAsia="Book Antiqua" w:hAnsi="Tahoma" w:cs="Tahoma"/>
          <w:b/>
          <w:sz w:val="24"/>
          <w:szCs w:val="24"/>
          <w:lang w:val="fr-BE"/>
        </w:rPr>
        <w:t>h</w:t>
      </w:r>
      <w:r w:rsidR="00D20DC0" w:rsidRPr="007618CC">
        <w:rPr>
          <w:rFonts w:ascii="Tahoma" w:eastAsia="Book Antiqua" w:hAnsi="Tahoma" w:cs="Tahoma"/>
          <w:b/>
          <w:sz w:val="24"/>
          <w:szCs w:val="24"/>
          <w:lang w:val="fr-BE"/>
        </w:rPr>
        <w:t>) Facturarea deșeurilor abandonate:</w:t>
      </w:r>
    </w:p>
    <w:p w14:paraId="2F191D90" w14:textId="77777777" w:rsidR="00B64766" w:rsidRDefault="00B64766" w:rsidP="008F7B59">
      <w:pPr>
        <w:spacing w:after="0" w:line="234" w:lineRule="auto"/>
        <w:jc w:val="both"/>
        <w:rPr>
          <w:rFonts w:ascii="Tahoma" w:eastAsia="Book Antiqua" w:hAnsi="Tahoma" w:cs="Tahoma"/>
          <w:sz w:val="24"/>
          <w:szCs w:val="24"/>
          <w:lang w:val="fr-BE"/>
        </w:rPr>
      </w:pPr>
    </w:p>
    <w:p w14:paraId="61DDA405" w14:textId="0F0D2544" w:rsidR="00B64766" w:rsidRDefault="00B64766" w:rsidP="008F7B59">
      <w:pPr>
        <w:spacing w:after="0" w:line="234" w:lineRule="auto"/>
        <w:jc w:val="both"/>
        <w:rPr>
          <w:rFonts w:ascii="Tahoma" w:eastAsia="Book Antiqua" w:hAnsi="Tahoma" w:cs="Tahoma"/>
          <w:sz w:val="24"/>
          <w:szCs w:val="24"/>
          <w:lang w:val="fr-BE"/>
        </w:rPr>
      </w:pPr>
      <w:r>
        <w:rPr>
          <w:rFonts w:ascii="Tahoma" w:eastAsia="Book Antiqua" w:hAnsi="Tahoma" w:cs="Tahoma"/>
          <w:sz w:val="24"/>
          <w:szCs w:val="24"/>
          <w:lang w:val="fr-BE"/>
        </w:rPr>
        <w:t>(Taband x Qc) + TVA</w:t>
      </w:r>
    </w:p>
    <w:p w14:paraId="718FE564" w14:textId="77777777" w:rsidR="00B64766" w:rsidRDefault="00B64766" w:rsidP="008F7B59">
      <w:pPr>
        <w:spacing w:after="0" w:line="234" w:lineRule="auto"/>
        <w:jc w:val="both"/>
        <w:rPr>
          <w:rFonts w:ascii="Tahoma" w:eastAsia="Book Antiqua" w:hAnsi="Tahoma" w:cs="Tahoma"/>
          <w:sz w:val="24"/>
          <w:szCs w:val="24"/>
          <w:lang w:val="fr-BE"/>
        </w:rPr>
      </w:pPr>
    </w:p>
    <w:p w14:paraId="065B624C" w14:textId="3860237E" w:rsidR="00B64766" w:rsidRDefault="00B64766" w:rsidP="008F7B59">
      <w:pPr>
        <w:spacing w:after="0" w:line="234" w:lineRule="auto"/>
        <w:jc w:val="both"/>
        <w:rPr>
          <w:rFonts w:ascii="Tahoma" w:eastAsia="Book Antiqua" w:hAnsi="Tahoma" w:cs="Tahoma"/>
          <w:sz w:val="24"/>
          <w:szCs w:val="24"/>
          <w:lang w:val="fr-BE"/>
        </w:rPr>
      </w:pPr>
      <w:r>
        <w:rPr>
          <w:rFonts w:ascii="Tahoma" w:eastAsia="Book Antiqua" w:hAnsi="Tahoma" w:cs="Tahoma"/>
          <w:sz w:val="24"/>
          <w:szCs w:val="24"/>
          <w:lang w:val="fr-BE"/>
        </w:rPr>
        <w:t>*) deșeurile abandonate se colectează în două fluxuri separate, și se facturează la tarifele aprobate aferente fiecărui flux.</w:t>
      </w:r>
    </w:p>
    <w:p w14:paraId="5B3E5D7B" w14:textId="77777777" w:rsidR="00B64766" w:rsidRDefault="00B64766" w:rsidP="008F7B59">
      <w:pPr>
        <w:spacing w:after="0" w:line="234" w:lineRule="auto"/>
        <w:jc w:val="both"/>
        <w:rPr>
          <w:rFonts w:ascii="Tahoma" w:eastAsia="Book Antiqua" w:hAnsi="Tahoma" w:cs="Tahoma"/>
          <w:sz w:val="24"/>
          <w:szCs w:val="24"/>
          <w:lang w:val="fr-BE"/>
        </w:rPr>
      </w:pPr>
    </w:p>
    <w:p w14:paraId="0295272E" w14:textId="6B7B716A" w:rsidR="00B64766" w:rsidRDefault="001D3F5D" w:rsidP="00534E27">
      <w:pPr>
        <w:spacing w:after="0" w:line="234" w:lineRule="auto"/>
        <w:ind w:left="720"/>
        <w:jc w:val="both"/>
        <w:rPr>
          <w:rFonts w:ascii="Tahoma" w:eastAsia="Book Antiqua" w:hAnsi="Tahoma" w:cs="Tahoma"/>
          <w:b/>
          <w:sz w:val="24"/>
          <w:szCs w:val="24"/>
          <w:lang w:val="fr-BE"/>
        </w:rPr>
      </w:pPr>
      <w:r>
        <w:rPr>
          <w:rFonts w:ascii="Tahoma" w:eastAsia="Book Antiqua" w:hAnsi="Tahoma" w:cs="Tahoma"/>
          <w:b/>
          <w:sz w:val="24"/>
          <w:szCs w:val="24"/>
          <w:lang w:val="fr-BE"/>
        </w:rPr>
        <w:t>i</w:t>
      </w:r>
      <w:r w:rsidR="00B64766" w:rsidRPr="007618CC">
        <w:rPr>
          <w:rFonts w:ascii="Tahoma" w:eastAsia="Book Antiqua" w:hAnsi="Tahoma" w:cs="Tahoma"/>
          <w:b/>
          <w:sz w:val="24"/>
          <w:szCs w:val="24"/>
          <w:lang w:val="fr-BE"/>
        </w:rPr>
        <w:t>) Facturarea deșeurilor biodegradabile, predominant vegetale, în afara campaniilor</w:t>
      </w:r>
      <w:r w:rsidR="007618CC">
        <w:rPr>
          <w:rFonts w:ascii="Tahoma" w:eastAsia="Book Antiqua" w:hAnsi="Tahoma" w:cs="Tahoma"/>
          <w:b/>
          <w:sz w:val="24"/>
          <w:szCs w:val="24"/>
          <w:lang w:val="fr-BE"/>
        </w:rPr>
        <w:t>:</w:t>
      </w:r>
    </w:p>
    <w:p w14:paraId="2990A205" w14:textId="77777777" w:rsidR="008F7B59" w:rsidRDefault="008F7B59" w:rsidP="006D6205">
      <w:pPr>
        <w:spacing w:after="0" w:line="234" w:lineRule="auto"/>
        <w:jc w:val="both"/>
        <w:rPr>
          <w:rFonts w:ascii="Tahoma" w:eastAsia="Book Antiqua" w:hAnsi="Tahoma" w:cs="Tahoma"/>
          <w:sz w:val="24"/>
          <w:szCs w:val="24"/>
          <w:lang w:val="fr-BE"/>
        </w:rPr>
      </w:pPr>
    </w:p>
    <w:p w14:paraId="1D776C06" w14:textId="21A6E2BD" w:rsidR="00B80B4C" w:rsidRDefault="00B80B4C" w:rsidP="006D6205">
      <w:pPr>
        <w:spacing w:after="0" w:line="234" w:lineRule="auto"/>
        <w:jc w:val="both"/>
        <w:rPr>
          <w:rFonts w:ascii="Tahoma" w:eastAsia="Book Antiqua" w:hAnsi="Tahoma" w:cs="Tahoma"/>
          <w:sz w:val="24"/>
          <w:szCs w:val="24"/>
          <w:lang w:val="fr-BE"/>
        </w:rPr>
      </w:pPr>
      <w:r>
        <w:rPr>
          <w:rFonts w:ascii="Tahoma" w:eastAsia="Book Antiqua" w:hAnsi="Tahoma" w:cs="Tahoma"/>
          <w:sz w:val="24"/>
          <w:szCs w:val="24"/>
          <w:lang w:val="fr-BE"/>
        </w:rPr>
        <w:t xml:space="preserve">(Tbio xQc) </w:t>
      </w:r>
      <w:proofErr w:type="gramStart"/>
      <w:r>
        <w:rPr>
          <w:rFonts w:ascii="Tahoma" w:eastAsia="Book Antiqua" w:hAnsi="Tahoma" w:cs="Tahoma"/>
          <w:sz w:val="24"/>
          <w:szCs w:val="24"/>
          <w:lang w:val="fr-BE"/>
        </w:rPr>
        <w:t>+(</w:t>
      </w:r>
      <w:proofErr w:type="gramEnd"/>
      <w:r>
        <w:rPr>
          <w:rFonts w:ascii="Tahoma" w:eastAsia="Book Antiqua" w:hAnsi="Tahoma" w:cs="Tahoma"/>
          <w:sz w:val="24"/>
          <w:szCs w:val="24"/>
          <w:lang w:val="fr-BE"/>
        </w:rPr>
        <w:t>Tcompost xQc) + TVA</w:t>
      </w:r>
    </w:p>
    <w:p w14:paraId="40DCEA96" w14:textId="77777777" w:rsidR="00B80B4C" w:rsidRDefault="00B80B4C" w:rsidP="006D6205">
      <w:pPr>
        <w:spacing w:after="0" w:line="234" w:lineRule="auto"/>
        <w:jc w:val="both"/>
        <w:rPr>
          <w:rFonts w:ascii="Tahoma" w:eastAsia="Book Antiqua" w:hAnsi="Tahoma" w:cs="Tahoma"/>
          <w:sz w:val="24"/>
          <w:szCs w:val="24"/>
          <w:lang w:val="fr-BE"/>
        </w:rPr>
      </w:pPr>
    </w:p>
    <w:p w14:paraId="4EE80BB8" w14:textId="03BCFE12" w:rsidR="00B80B4C" w:rsidRDefault="00B80B4C" w:rsidP="00B80B4C">
      <w:pPr>
        <w:spacing w:after="0" w:line="234" w:lineRule="auto"/>
        <w:jc w:val="both"/>
        <w:rPr>
          <w:rFonts w:ascii="Tahoma" w:eastAsia="Book Antiqua" w:hAnsi="Tahoma" w:cs="Tahoma"/>
          <w:sz w:val="24"/>
          <w:szCs w:val="24"/>
          <w:lang w:val="fr-BE"/>
        </w:rPr>
      </w:pPr>
      <w:r>
        <w:rPr>
          <w:rFonts w:ascii="Tahoma" w:eastAsia="Book Antiqua" w:hAnsi="Tahoma" w:cs="Tahoma"/>
          <w:sz w:val="24"/>
          <w:szCs w:val="24"/>
          <w:lang w:val="fr-BE"/>
        </w:rPr>
        <w:t>*) Facturarea se realizează de către operatorul de colectare pentru utilizatorii persoane fizice/agenți economici/instituții publice, care solicită individual această prestație, pe bază de contract-comandă.</w:t>
      </w:r>
      <w:r w:rsidRPr="00B80B4C">
        <w:rPr>
          <w:rFonts w:ascii="Tahoma" w:eastAsia="Book Antiqua" w:hAnsi="Tahoma" w:cs="Tahoma"/>
          <w:sz w:val="24"/>
          <w:szCs w:val="24"/>
          <w:lang w:val="fr-BE"/>
        </w:rPr>
        <w:t xml:space="preserve"> </w:t>
      </w:r>
      <w:r>
        <w:rPr>
          <w:rFonts w:ascii="Tahoma" w:eastAsia="Book Antiqua" w:hAnsi="Tahoma" w:cs="Tahoma"/>
          <w:sz w:val="24"/>
          <w:szCs w:val="24"/>
          <w:lang w:val="fr-BE"/>
        </w:rPr>
        <w:t>Operatorul de colectare va refactura în baza comenzii și prestația operatorului de tratare, utilizatorilor care solicită această prestație.</w:t>
      </w:r>
    </w:p>
    <w:p w14:paraId="3716670A" w14:textId="196452DA" w:rsidR="00B80B4C" w:rsidRDefault="00B80B4C" w:rsidP="00B80B4C">
      <w:pPr>
        <w:spacing w:after="0" w:line="234" w:lineRule="auto"/>
        <w:jc w:val="both"/>
        <w:rPr>
          <w:rFonts w:ascii="Tahoma" w:eastAsia="Book Antiqua" w:hAnsi="Tahoma" w:cs="Tahoma"/>
          <w:sz w:val="24"/>
          <w:szCs w:val="24"/>
          <w:lang w:val="fr-BE"/>
        </w:rPr>
      </w:pPr>
      <w:r>
        <w:rPr>
          <w:rFonts w:ascii="Tahoma" w:eastAsia="Book Antiqua" w:hAnsi="Tahoma" w:cs="Tahoma"/>
          <w:sz w:val="24"/>
          <w:szCs w:val="24"/>
          <w:lang w:val="fr-BE"/>
        </w:rPr>
        <w:t>**) În cadrul campaniilor, colectarea deșeurilor biodegradabile, predominant vegetale nu se facturează. Prestația va fi facturată UAT-urilor de pe raza cărora provin deșeurile vegetale, doar de către operatorul de tratare, la tariful de compostare. În cazul deșeurilor vegetale provenite din colectarea separată, nu se facturează și costurile aferente contribuției pentru economia circulară, compostul rezultat fiind conform pentru valorificarea în agricultură.</w:t>
      </w:r>
    </w:p>
    <w:p w14:paraId="76204445" w14:textId="77777777" w:rsidR="00B80B4C" w:rsidRDefault="00B80B4C" w:rsidP="006D6205">
      <w:pPr>
        <w:spacing w:after="0" w:line="234" w:lineRule="auto"/>
        <w:jc w:val="both"/>
        <w:rPr>
          <w:rFonts w:ascii="Tahoma" w:eastAsia="Book Antiqua" w:hAnsi="Tahoma" w:cs="Tahoma"/>
          <w:sz w:val="24"/>
          <w:szCs w:val="24"/>
          <w:lang w:val="fr-BE"/>
        </w:rPr>
      </w:pPr>
    </w:p>
    <w:p w14:paraId="51B4517D" w14:textId="57357BB7" w:rsidR="001A0593" w:rsidRDefault="00B1070B" w:rsidP="006D6205">
      <w:pPr>
        <w:spacing w:after="0" w:line="234" w:lineRule="auto"/>
        <w:jc w:val="both"/>
        <w:rPr>
          <w:rFonts w:ascii="Tahoma" w:eastAsia="Book Antiqua" w:hAnsi="Tahoma" w:cs="Tahoma"/>
          <w:sz w:val="24"/>
          <w:szCs w:val="24"/>
          <w:lang w:val="fr-BE"/>
        </w:rPr>
      </w:pPr>
      <w:r w:rsidRPr="00717599">
        <w:rPr>
          <w:rFonts w:ascii="Tahoma" w:eastAsia="Book Antiqua" w:hAnsi="Tahoma" w:cs="Tahoma"/>
          <w:b/>
          <w:sz w:val="24"/>
          <w:szCs w:val="24"/>
          <w:u w:val="single"/>
          <w:lang w:val="fr-BE"/>
        </w:rPr>
        <w:lastRenderedPageBreak/>
        <w:t>NOTĂ:</w:t>
      </w:r>
      <w:r>
        <w:rPr>
          <w:rFonts w:ascii="Tahoma" w:eastAsia="Book Antiqua" w:hAnsi="Tahoma" w:cs="Tahoma"/>
          <w:sz w:val="24"/>
          <w:szCs w:val="24"/>
          <w:lang w:val="fr-BE"/>
        </w:rPr>
        <w:t xml:space="preserve"> </w:t>
      </w:r>
      <w:r w:rsidR="00BB7CFB">
        <w:rPr>
          <w:rFonts w:ascii="Tahoma" w:eastAsia="Book Antiqua" w:hAnsi="Tahoma" w:cs="Tahoma"/>
          <w:sz w:val="24"/>
          <w:szCs w:val="24"/>
          <w:lang w:val="fr-BE"/>
        </w:rPr>
        <w:t>(1) P</w:t>
      </w:r>
      <w:r>
        <w:rPr>
          <w:rFonts w:ascii="Tahoma" w:eastAsia="Book Antiqua" w:hAnsi="Tahoma" w:cs="Tahoma"/>
          <w:sz w:val="24"/>
          <w:szCs w:val="24"/>
          <w:lang w:val="fr-BE"/>
        </w:rPr>
        <w:t>en</w:t>
      </w:r>
      <w:r w:rsidR="00ED51FD">
        <w:rPr>
          <w:rFonts w:ascii="Tahoma" w:eastAsia="Book Antiqua" w:hAnsi="Tahoma" w:cs="Tahoma"/>
          <w:sz w:val="24"/>
          <w:szCs w:val="24"/>
          <w:lang w:val="fr-BE"/>
        </w:rPr>
        <w:t>tru cazurile prevăzute la lit. f), g</w:t>
      </w:r>
      <w:r>
        <w:rPr>
          <w:rFonts w:ascii="Tahoma" w:eastAsia="Book Antiqua" w:hAnsi="Tahoma" w:cs="Tahoma"/>
          <w:sz w:val="24"/>
          <w:szCs w:val="24"/>
          <w:lang w:val="fr-BE"/>
        </w:rPr>
        <w:t>) și</w:t>
      </w:r>
      <w:r w:rsidR="00ED51FD">
        <w:rPr>
          <w:rFonts w:ascii="Tahoma" w:eastAsia="Book Antiqua" w:hAnsi="Tahoma" w:cs="Tahoma"/>
          <w:sz w:val="24"/>
          <w:szCs w:val="24"/>
          <w:lang w:val="fr-BE"/>
        </w:rPr>
        <w:t xml:space="preserve"> i</w:t>
      </w:r>
      <w:r w:rsidR="00BB7CFB">
        <w:rPr>
          <w:rFonts w:ascii="Tahoma" w:eastAsia="Book Antiqua" w:hAnsi="Tahoma" w:cs="Tahoma"/>
          <w:sz w:val="24"/>
          <w:szCs w:val="24"/>
          <w:lang w:val="fr-BE"/>
        </w:rPr>
        <w:t xml:space="preserve">), Operatorul de colectare are obligația de a declara cantitățile colectate de </w:t>
      </w:r>
      <w:proofErr w:type="gramStart"/>
      <w:r w:rsidR="00BB7CFB">
        <w:rPr>
          <w:rFonts w:ascii="Tahoma" w:eastAsia="Book Antiqua" w:hAnsi="Tahoma" w:cs="Tahoma"/>
          <w:sz w:val="24"/>
          <w:szCs w:val="24"/>
          <w:lang w:val="fr-BE"/>
        </w:rPr>
        <w:t>la utilizatori</w:t>
      </w:r>
      <w:proofErr w:type="gramEnd"/>
      <w:r w:rsidR="00BB7CFB">
        <w:rPr>
          <w:rFonts w:ascii="Tahoma" w:eastAsia="Book Antiqua" w:hAnsi="Tahoma" w:cs="Tahoma"/>
          <w:sz w:val="24"/>
          <w:szCs w:val="24"/>
          <w:lang w:val="fr-BE"/>
        </w:rPr>
        <w:t xml:space="preserve"> pe bază de comandă în vederea facturării prestației de către Operatorul CMID Tărpiu</w:t>
      </w:r>
      <w:r w:rsidR="00534E27">
        <w:rPr>
          <w:rFonts w:ascii="Tahoma" w:eastAsia="Book Antiqua" w:hAnsi="Tahoma" w:cs="Tahoma"/>
          <w:sz w:val="24"/>
          <w:szCs w:val="24"/>
          <w:lang w:val="fr-BE"/>
        </w:rPr>
        <w:t xml:space="preserve"> către Operatorul de colectare</w:t>
      </w:r>
      <w:r w:rsidR="00BB7CFB">
        <w:rPr>
          <w:rFonts w:ascii="Tahoma" w:eastAsia="Book Antiqua" w:hAnsi="Tahoma" w:cs="Tahoma"/>
          <w:sz w:val="24"/>
          <w:szCs w:val="24"/>
          <w:lang w:val="fr-BE"/>
        </w:rPr>
        <w:t>.</w:t>
      </w:r>
    </w:p>
    <w:p w14:paraId="18CA19D4" w14:textId="0CABE60D" w:rsidR="00BB7CFB" w:rsidRDefault="00BB7CFB" w:rsidP="006D6205">
      <w:pPr>
        <w:spacing w:after="0" w:line="234" w:lineRule="auto"/>
        <w:jc w:val="both"/>
        <w:rPr>
          <w:rFonts w:ascii="Tahoma" w:eastAsia="Book Antiqua" w:hAnsi="Tahoma" w:cs="Tahoma"/>
          <w:sz w:val="24"/>
          <w:szCs w:val="24"/>
          <w:lang w:val="fr-BE"/>
        </w:rPr>
      </w:pPr>
      <w:r>
        <w:rPr>
          <w:rFonts w:ascii="Tahoma" w:eastAsia="Book Antiqua" w:hAnsi="Tahoma" w:cs="Tahoma"/>
          <w:sz w:val="24"/>
          <w:szCs w:val="24"/>
          <w:lang w:val="fr-BE"/>
        </w:rPr>
        <w:t>(2) Pentru tipurile de deșeuri colectate în cadrul campaniilor, Operatorul de colectare va transmite Operatorului CMID Tărpiu</w:t>
      </w:r>
      <w:r w:rsidR="00246FBE">
        <w:rPr>
          <w:rFonts w:ascii="Tahoma" w:eastAsia="Book Antiqua" w:hAnsi="Tahoma" w:cs="Tahoma"/>
          <w:sz w:val="24"/>
          <w:szCs w:val="24"/>
          <w:lang w:val="fr-BE"/>
        </w:rPr>
        <w:t>, cantitățile colectate cu precizarea clară a UAT-urilor de proven</w:t>
      </w:r>
      <w:r w:rsidR="00534E27">
        <w:rPr>
          <w:rFonts w:ascii="Tahoma" w:eastAsia="Book Antiqua" w:hAnsi="Tahoma" w:cs="Tahoma"/>
          <w:sz w:val="24"/>
          <w:szCs w:val="24"/>
          <w:lang w:val="fr-BE"/>
        </w:rPr>
        <w:t>iență, în vederea facturării depozitării/ tratării către UAT-uri.</w:t>
      </w:r>
    </w:p>
    <w:p w14:paraId="3383E54F" w14:textId="1B5D3F7A" w:rsidR="00534E27" w:rsidRDefault="00534E27" w:rsidP="006D6205">
      <w:pPr>
        <w:spacing w:after="0" w:line="234" w:lineRule="auto"/>
        <w:jc w:val="both"/>
        <w:rPr>
          <w:rFonts w:ascii="Tahoma" w:eastAsia="Book Antiqua" w:hAnsi="Tahoma" w:cs="Tahoma"/>
          <w:sz w:val="24"/>
          <w:szCs w:val="24"/>
          <w:lang w:val="fr-BE"/>
        </w:rPr>
      </w:pPr>
      <w:r>
        <w:rPr>
          <w:rFonts w:ascii="Tahoma" w:eastAsia="Book Antiqua" w:hAnsi="Tahoma" w:cs="Tahoma"/>
          <w:sz w:val="24"/>
          <w:szCs w:val="24"/>
          <w:lang w:val="fr-BE"/>
        </w:rPr>
        <w:t>(3)</w:t>
      </w:r>
      <w:r w:rsidR="00717599" w:rsidRPr="00717599">
        <w:t xml:space="preserve"> </w:t>
      </w:r>
      <w:r w:rsidR="002D4D64">
        <w:rPr>
          <w:rFonts w:ascii="Tahoma" w:hAnsi="Tahoma" w:cs="Tahoma"/>
          <w:sz w:val="24"/>
          <w:szCs w:val="24"/>
        </w:rPr>
        <w:t>P</w:t>
      </w:r>
      <w:r w:rsidR="002D4D64" w:rsidRPr="002D4D64">
        <w:rPr>
          <w:rFonts w:ascii="Tahoma" w:hAnsi="Tahoma" w:cs="Tahoma"/>
          <w:sz w:val="24"/>
          <w:szCs w:val="24"/>
        </w:rPr>
        <w:t>entru deșeurile abandonate</w:t>
      </w:r>
      <w:r w:rsidR="002D4D64">
        <w:t xml:space="preserve">, </w:t>
      </w:r>
      <w:r w:rsidR="00717599" w:rsidRPr="00717599">
        <w:rPr>
          <w:rFonts w:ascii="Tahoma" w:eastAsia="Book Antiqua" w:hAnsi="Tahoma" w:cs="Tahoma"/>
          <w:sz w:val="24"/>
          <w:szCs w:val="24"/>
          <w:lang w:val="fr-BE"/>
        </w:rPr>
        <w:t xml:space="preserve">Operatorul de colectare va aplica, la facturarea către UAT-uri, tariful aprobat de către ADI Deșeuri Bistrița-Năsăud, în funcție de tipul de deșeuri abandonate colectate. Acesta va transmite Operatorului CMID Tărpiu o copie </w:t>
      </w:r>
      <w:proofErr w:type="gramStart"/>
      <w:r w:rsidR="00717599" w:rsidRPr="00717599">
        <w:rPr>
          <w:rFonts w:ascii="Tahoma" w:eastAsia="Book Antiqua" w:hAnsi="Tahoma" w:cs="Tahoma"/>
          <w:sz w:val="24"/>
          <w:szCs w:val="24"/>
          <w:lang w:val="fr-BE"/>
        </w:rPr>
        <w:t>a</w:t>
      </w:r>
      <w:proofErr w:type="gramEnd"/>
      <w:r w:rsidR="00717599" w:rsidRPr="00717599">
        <w:rPr>
          <w:rFonts w:ascii="Tahoma" w:eastAsia="Book Antiqua" w:hAnsi="Tahoma" w:cs="Tahoma"/>
          <w:sz w:val="24"/>
          <w:szCs w:val="24"/>
          <w:lang w:val="fr-BE"/>
        </w:rPr>
        <w:t xml:space="preserve"> procesului-verbal încheiat cu UAT-ul de pe raza căruia au fost colectate deșeurile abandonate, în vederea facturării prestației, respectiv activitatea de eliminare prin depozitare a acestor deșeuri și valoarea contribuției pentru economia circulară aferentă acestor cantități.</w:t>
      </w:r>
    </w:p>
    <w:p w14:paraId="22D4EA9F" w14:textId="2DF176D1" w:rsidR="001D3F5D" w:rsidRDefault="001D3F5D" w:rsidP="006D6205">
      <w:pPr>
        <w:spacing w:after="0" w:line="234" w:lineRule="auto"/>
        <w:jc w:val="both"/>
        <w:rPr>
          <w:rFonts w:ascii="Tahoma" w:eastAsia="Book Antiqua" w:hAnsi="Tahoma" w:cs="Tahoma"/>
          <w:sz w:val="24"/>
          <w:szCs w:val="24"/>
          <w:lang w:val="fr-BE"/>
        </w:rPr>
      </w:pPr>
      <w:r>
        <w:rPr>
          <w:rFonts w:ascii="Tahoma" w:eastAsia="Book Antiqua" w:hAnsi="Tahoma" w:cs="Tahoma"/>
          <w:sz w:val="24"/>
          <w:szCs w:val="24"/>
          <w:lang w:val="fr-BE"/>
        </w:rPr>
        <w:t xml:space="preserve">(4) Pentru situațiile în care, deșeurile textile sau periculoase sunt colectate pe bază de comandă, se aplică tariful de colectare pentru deșeurile reziduale, în conformitate cu prevederile art. </w:t>
      </w:r>
      <w:r w:rsidR="007A60B0">
        <w:rPr>
          <w:rFonts w:ascii="Tahoma" w:eastAsia="Book Antiqua" w:hAnsi="Tahoma" w:cs="Tahoma"/>
          <w:sz w:val="24"/>
          <w:szCs w:val="24"/>
          <w:lang w:val="fr-BE"/>
        </w:rPr>
        <w:t>6, alin. (2) din Ordinul Președintelui ANRSC nr. 640/2022, cu modificările și completările ulterioare.</w:t>
      </w:r>
    </w:p>
    <w:p w14:paraId="1D65566E" w14:textId="77777777" w:rsidR="00717599" w:rsidRPr="00880A08" w:rsidRDefault="00717599" w:rsidP="006D6205">
      <w:pPr>
        <w:spacing w:after="0" w:line="234" w:lineRule="auto"/>
        <w:jc w:val="both"/>
        <w:rPr>
          <w:rFonts w:ascii="Tahoma" w:eastAsia="Book Antiqua" w:hAnsi="Tahoma" w:cs="Tahoma"/>
          <w:sz w:val="24"/>
          <w:szCs w:val="24"/>
          <w:lang w:val="fr-BE"/>
        </w:rPr>
      </w:pPr>
    </w:p>
    <w:p w14:paraId="1205EFDA" w14:textId="17F2674A" w:rsidR="00CE13EE" w:rsidRPr="00880A08" w:rsidRDefault="00CE13EE" w:rsidP="00CE13EE">
      <w:pPr>
        <w:spacing w:after="0" w:line="234" w:lineRule="auto"/>
        <w:ind w:firstLine="720"/>
        <w:jc w:val="both"/>
        <w:rPr>
          <w:rFonts w:ascii="Tahoma" w:eastAsia="Book Antiqua" w:hAnsi="Tahoma" w:cs="Tahoma"/>
          <w:b/>
          <w:sz w:val="24"/>
          <w:szCs w:val="24"/>
          <w:lang w:val="fr-BE"/>
        </w:rPr>
      </w:pPr>
      <w:r w:rsidRPr="00880A08">
        <w:rPr>
          <w:rFonts w:ascii="Tahoma" w:eastAsia="Book Antiqua" w:hAnsi="Tahoma" w:cs="Tahoma"/>
          <w:b/>
          <w:sz w:val="24"/>
          <w:szCs w:val="24"/>
          <w:lang w:val="fr-BE"/>
        </w:rPr>
        <w:t>M</w:t>
      </w:r>
      <w:r w:rsidR="006A0FD2" w:rsidRPr="00880A08">
        <w:rPr>
          <w:rFonts w:ascii="Tahoma" w:eastAsia="Book Antiqua" w:hAnsi="Tahoma" w:cs="Tahoma"/>
          <w:b/>
          <w:sz w:val="24"/>
          <w:szCs w:val="24"/>
          <w:lang w:val="fr-BE"/>
        </w:rPr>
        <w:t>odul de facturare al SC Vitalia</w:t>
      </w:r>
      <w:r w:rsidR="008C563F" w:rsidRPr="00880A08">
        <w:rPr>
          <w:rFonts w:ascii="Tahoma" w:hAnsi="Tahoma" w:cs="Tahoma"/>
          <w:b/>
          <w:sz w:val="24"/>
          <w:szCs w:val="24"/>
          <w:lang w:val="it-IT"/>
        </w:rPr>
        <w:t xml:space="preserve"> Servicii Pentru Mediu Tratarea Deșeurilor SRL</w:t>
      </w:r>
      <w:r w:rsidRPr="00880A08">
        <w:rPr>
          <w:rFonts w:ascii="Tahoma" w:eastAsia="Book Antiqua" w:hAnsi="Tahoma" w:cs="Tahoma"/>
          <w:b/>
          <w:sz w:val="24"/>
          <w:szCs w:val="24"/>
          <w:lang w:val="fr-BE"/>
        </w:rPr>
        <w:t>:</w:t>
      </w:r>
    </w:p>
    <w:p w14:paraId="3F17342C" w14:textId="77777777" w:rsidR="00E40106" w:rsidRPr="00880A08" w:rsidRDefault="00E40106" w:rsidP="00CE13EE">
      <w:pPr>
        <w:spacing w:after="0" w:line="234" w:lineRule="auto"/>
        <w:ind w:firstLine="720"/>
        <w:jc w:val="both"/>
        <w:rPr>
          <w:rFonts w:ascii="Tahoma" w:eastAsia="Book Antiqua" w:hAnsi="Tahoma" w:cs="Tahoma"/>
          <w:sz w:val="24"/>
          <w:szCs w:val="24"/>
          <w:lang w:val="fr-BE"/>
        </w:rPr>
      </w:pPr>
    </w:p>
    <w:p w14:paraId="03DFC480" w14:textId="4BD7D942" w:rsidR="007A60B0" w:rsidRPr="007A60B0" w:rsidRDefault="007A60B0" w:rsidP="007A60B0">
      <w:pPr>
        <w:pStyle w:val="ListParagraph"/>
        <w:numPr>
          <w:ilvl w:val="0"/>
          <w:numId w:val="22"/>
        </w:numPr>
        <w:spacing w:after="0" w:line="234" w:lineRule="auto"/>
        <w:ind w:left="720" w:firstLine="0"/>
        <w:jc w:val="both"/>
        <w:rPr>
          <w:rFonts w:ascii="Tahoma" w:eastAsia="Book Antiqua" w:hAnsi="Tahoma" w:cs="Tahoma"/>
          <w:b/>
          <w:sz w:val="24"/>
          <w:szCs w:val="24"/>
          <w:lang w:val="fr-BE"/>
        </w:rPr>
      </w:pPr>
      <w:r w:rsidRPr="007A60B0">
        <w:rPr>
          <w:rFonts w:ascii="Tahoma" w:eastAsia="Book Antiqua" w:hAnsi="Tahoma" w:cs="Tahoma"/>
          <w:b/>
          <w:sz w:val="24"/>
          <w:szCs w:val="24"/>
          <w:lang w:val="fr-BE"/>
        </w:rPr>
        <w:t>Pentru deșeurile biodegradabile colectate și transportate separat din zona de blocuri din mediul urban :</w:t>
      </w:r>
    </w:p>
    <w:p w14:paraId="03FD1DB6" w14:textId="77777777" w:rsidR="007A60B0" w:rsidRDefault="007A60B0" w:rsidP="007A60B0">
      <w:pPr>
        <w:pStyle w:val="ListParagraph"/>
        <w:numPr>
          <w:ilvl w:val="0"/>
          <w:numId w:val="23"/>
        </w:numPr>
        <w:spacing w:after="0" w:line="234" w:lineRule="auto"/>
        <w:ind w:left="720" w:firstLine="0"/>
        <w:jc w:val="both"/>
        <w:rPr>
          <w:rFonts w:ascii="Tahoma" w:eastAsia="Book Antiqua" w:hAnsi="Tahoma" w:cs="Tahoma"/>
          <w:sz w:val="24"/>
          <w:szCs w:val="24"/>
          <w:lang w:val="fr-BE"/>
        </w:rPr>
      </w:pPr>
      <w:r>
        <w:rPr>
          <w:rFonts w:ascii="Tahoma" w:eastAsia="Book Antiqua" w:hAnsi="Tahoma" w:cs="Tahoma"/>
          <w:sz w:val="24"/>
          <w:szCs w:val="24"/>
          <w:lang w:val="fr-BE"/>
        </w:rPr>
        <w:t xml:space="preserve">(Tcompost x Qc) + (Tdep x Q dep-reziduu) + </w:t>
      </w:r>
      <w:r w:rsidRPr="00880A08">
        <w:rPr>
          <w:rFonts w:ascii="Tahoma" w:eastAsia="Book Antiqua" w:hAnsi="Tahoma" w:cs="Tahoma"/>
          <w:sz w:val="24"/>
          <w:szCs w:val="24"/>
          <w:lang w:val="fr-BE"/>
        </w:rPr>
        <w:t>(</w:t>
      </w:r>
      <w:smartTag w:uri="urn:schemas-microsoft-com:office:smarttags" w:element="stockticker">
        <w:r w:rsidRPr="00880A08">
          <w:rPr>
            <w:rFonts w:ascii="Tahoma" w:eastAsia="Book Antiqua" w:hAnsi="Tahoma" w:cs="Tahoma"/>
            <w:sz w:val="24"/>
            <w:szCs w:val="24"/>
            <w:lang w:val="fr-BE"/>
          </w:rPr>
          <w:t>CEC</w:t>
        </w:r>
      </w:smartTag>
      <w:r w:rsidRPr="00880A08">
        <w:rPr>
          <w:rFonts w:ascii="Tahoma" w:eastAsia="Book Antiqua" w:hAnsi="Tahoma" w:cs="Tahoma"/>
          <w:sz w:val="24"/>
          <w:szCs w:val="24"/>
          <w:lang w:val="fr-BE"/>
        </w:rPr>
        <w:t xml:space="preserve"> x Qdep- rezidu</w:t>
      </w:r>
      <w:r>
        <w:rPr>
          <w:rFonts w:ascii="Tahoma" w:eastAsia="Book Antiqua" w:hAnsi="Tahoma" w:cs="Tahoma"/>
          <w:sz w:val="24"/>
          <w:szCs w:val="24"/>
          <w:lang w:val="fr-BE"/>
        </w:rPr>
        <w:t>u</w:t>
      </w:r>
      <w:r w:rsidRPr="00880A08">
        <w:rPr>
          <w:rFonts w:ascii="Tahoma" w:eastAsia="Book Antiqua" w:hAnsi="Tahoma" w:cs="Tahoma"/>
          <w:sz w:val="24"/>
          <w:szCs w:val="24"/>
          <w:lang w:val="fr-BE"/>
        </w:rPr>
        <w:t>)</w:t>
      </w:r>
      <w:r>
        <w:rPr>
          <w:rFonts w:ascii="Tahoma" w:eastAsia="Book Antiqua" w:hAnsi="Tahoma" w:cs="Tahoma"/>
          <w:sz w:val="24"/>
          <w:szCs w:val="24"/>
          <w:lang w:val="fr-BE"/>
        </w:rPr>
        <w:t xml:space="preserve"> +TVA*</w:t>
      </w:r>
    </w:p>
    <w:p w14:paraId="6A327082" w14:textId="77777777" w:rsidR="007A60B0" w:rsidRDefault="007A60B0" w:rsidP="007A60B0">
      <w:pPr>
        <w:pStyle w:val="ListParagraph"/>
        <w:spacing w:after="0" w:line="234" w:lineRule="auto"/>
        <w:jc w:val="both"/>
        <w:rPr>
          <w:rFonts w:ascii="Tahoma" w:eastAsia="Book Antiqua" w:hAnsi="Tahoma" w:cs="Tahoma"/>
          <w:sz w:val="24"/>
          <w:szCs w:val="24"/>
          <w:lang w:val="fr-BE"/>
        </w:rPr>
      </w:pPr>
    </w:p>
    <w:p w14:paraId="23680126" w14:textId="2F91170C" w:rsidR="007A60B0" w:rsidRDefault="007A60B0" w:rsidP="007A60B0">
      <w:pPr>
        <w:pStyle w:val="ListParagraph"/>
        <w:numPr>
          <w:ilvl w:val="0"/>
          <w:numId w:val="23"/>
        </w:numPr>
        <w:spacing w:after="0" w:line="234" w:lineRule="auto"/>
        <w:ind w:left="720" w:firstLine="0"/>
        <w:jc w:val="both"/>
        <w:rPr>
          <w:rFonts w:ascii="Tahoma" w:eastAsia="Book Antiqua" w:hAnsi="Tahoma" w:cs="Tahoma"/>
          <w:sz w:val="24"/>
          <w:szCs w:val="24"/>
          <w:lang w:val="fr-BE"/>
        </w:rPr>
      </w:pPr>
      <w:r>
        <w:rPr>
          <w:rFonts w:ascii="Tahoma" w:eastAsia="Book Antiqua" w:hAnsi="Tahoma" w:cs="Tahoma"/>
          <w:sz w:val="24"/>
          <w:szCs w:val="24"/>
          <w:lang w:val="fr-BE"/>
        </w:rPr>
        <w:t>*) cantitatea de reziduu/ refuz rezultat din tratarea deșeurilor biodegradabile colectate separat nu poate depășii indicatorii de performanță aferenți activității, prevăzuți de specificațiile tehnice ale instalației și normele specifice ;</w:t>
      </w:r>
      <w:r w:rsidR="00CE13EE" w:rsidRPr="007A60B0">
        <w:rPr>
          <w:rFonts w:ascii="Tahoma" w:eastAsia="Book Antiqua" w:hAnsi="Tahoma" w:cs="Tahoma"/>
          <w:sz w:val="24"/>
          <w:szCs w:val="24"/>
          <w:lang w:val="fr-BE"/>
        </w:rPr>
        <w:tab/>
      </w:r>
    </w:p>
    <w:p w14:paraId="0189D265" w14:textId="77777777" w:rsidR="00F06DC6" w:rsidRPr="00F06DC6" w:rsidRDefault="00F06DC6" w:rsidP="00F06DC6">
      <w:pPr>
        <w:pStyle w:val="ListParagraph"/>
        <w:rPr>
          <w:rFonts w:ascii="Tahoma" w:eastAsia="Book Antiqua" w:hAnsi="Tahoma" w:cs="Tahoma"/>
          <w:sz w:val="24"/>
          <w:szCs w:val="24"/>
          <w:lang w:val="fr-BE"/>
        </w:rPr>
      </w:pPr>
    </w:p>
    <w:p w14:paraId="27123BB8" w14:textId="2277F7BF" w:rsidR="00F06DC6" w:rsidRDefault="00F06DC6" w:rsidP="007A60B0">
      <w:pPr>
        <w:pStyle w:val="ListParagraph"/>
        <w:numPr>
          <w:ilvl w:val="0"/>
          <w:numId w:val="23"/>
        </w:numPr>
        <w:spacing w:after="0" w:line="234" w:lineRule="auto"/>
        <w:ind w:left="720" w:firstLine="0"/>
        <w:jc w:val="both"/>
        <w:rPr>
          <w:rFonts w:ascii="Tahoma" w:eastAsia="Book Antiqua" w:hAnsi="Tahoma" w:cs="Tahoma"/>
          <w:sz w:val="24"/>
          <w:szCs w:val="24"/>
          <w:lang w:val="fr-BE"/>
        </w:rPr>
      </w:pPr>
      <w:r>
        <w:rPr>
          <w:rFonts w:ascii="Tahoma" w:eastAsia="Book Antiqua" w:hAnsi="Tahoma" w:cs="Tahoma"/>
          <w:sz w:val="24"/>
          <w:szCs w:val="24"/>
          <w:lang w:val="fr-BE"/>
        </w:rPr>
        <w:t>NOTĂ : modalitatea de facturare se aplică și pentru celelalte situații expres prevăzute de regulamentul de salubrizare, pentru fluxurile de deșeuri biodegradabile colectate și transportate separat ;</w:t>
      </w:r>
    </w:p>
    <w:p w14:paraId="0336DD5C" w14:textId="77777777" w:rsidR="007A60B0" w:rsidRPr="007A60B0" w:rsidRDefault="007A60B0" w:rsidP="007A60B0">
      <w:pPr>
        <w:pStyle w:val="ListParagraph"/>
        <w:spacing w:after="0" w:line="234" w:lineRule="auto"/>
        <w:ind w:left="1800"/>
        <w:jc w:val="both"/>
        <w:rPr>
          <w:rFonts w:ascii="Tahoma" w:eastAsia="Book Antiqua" w:hAnsi="Tahoma" w:cs="Tahoma"/>
          <w:sz w:val="24"/>
          <w:szCs w:val="24"/>
          <w:lang w:val="fr-BE"/>
        </w:rPr>
      </w:pPr>
    </w:p>
    <w:p w14:paraId="08CF2B9B" w14:textId="64716447" w:rsidR="00CE13EE" w:rsidRPr="008147DA" w:rsidRDefault="007A60B0" w:rsidP="00CE13EE">
      <w:pPr>
        <w:spacing w:after="0" w:line="234" w:lineRule="auto"/>
        <w:ind w:firstLine="720"/>
        <w:jc w:val="both"/>
        <w:rPr>
          <w:rFonts w:ascii="Tahoma" w:eastAsia="Book Antiqua" w:hAnsi="Tahoma" w:cs="Tahoma"/>
          <w:b/>
          <w:sz w:val="24"/>
          <w:szCs w:val="24"/>
          <w:lang w:val="fr-BE"/>
        </w:rPr>
      </w:pPr>
      <w:r w:rsidRPr="00130667">
        <w:rPr>
          <w:rFonts w:ascii="Tahoma" w:eastAsia="Book Antiqua" w:hAnsi="Tahoma" w:cs="Tahoma"/>
          <w:b/>
          <w:sz w:val="24"/>
          <w:szCs w:val="24"/>
          <w:lang w:val="fr-BE"/>
        </w:rPr>
        <w:t>b)</w:t>
      </w:r>
      <w:r>
        <w:rPr>
          <w:rFonts w:ascii="Tahoma" w:eastAsia="Book Antiqua" w:hAnsi="Tahoma" w:cs="Tahoma"/>
          <w:sz w:val="24"/>
          <w:szCs w:val="24"/>
          <w:lang w:val="fr-BE"/>
        </w:rPr>
        <w:t xml:space="preserve"> </w:t>
      </w:r>
      <w:r w:rsidR="00CE13EE" w:rsidRPr="008147DA">
        <w:rPr>
          <w:rFonts w:ascii="Tahoma" w:eastAsia="Book Antiqua" w:hAnsi="Tahoma" w:cs="Tahoma"/>
          <w:b/>
          <w:sz w:val="24"/>
          <w:szCs w:val="24"/>
          <w:lang w:val="fr-BE"/>
        </w:rPr>
        <w:t>Pentru deseurile reziduale de la zona de blocuri din mediul urban:</w:t>
      </w:r>
    </w:p>
    <w:p w14:paraId="0EC88FA3" w14:textId="4086BB56" w:rsidR="00CE13EE" w:rsidRPr="00880A08" w:rsidRDefault="00CE13EE" w:rsidP="00CE13EE">
      <w:pPr>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t xml:space="preserve">- </w:t>
      </w:r>
      <w:r w:rsidR="00120A38" w:rsidRPr="00880A08">
        <w:rPr>
          <w:rFonts w:ascii="Tahoma" w:eastAsia="Book Antiqua" w:hAnsi="Tahoma" w:cs="Tahoma"/>
          <w:sz w:val="24"/>
          <w:szCs w:val="24"/>
          <w:lang w:val="fr-BE"/>
        </w:rPr>
        <w:t>[</w:t>
      </w:r>
      <w:r w:rsidRPr="00880A08">
        <w:rPr>
          <w:rFonts w:ascii="Tahoma" w:eastAsia="Book Antiqua" w:hAnsi="Tahoma" w:cs="Tahoma"/>
          <w:sz w:val="24"/>
          <w:szCs w:val="24"/>
          <w:lang w:val="fr-BE"/>
        </w:rPr>
        <w:t>(Tcompost x Qc</w:t>
      </w:r>
      <w:proofErr w:type="gramStart"/>
      <w:r w:rsidRPr="00880A08">
        <w:rPr>
          <w:rFonts w:ascii="Tahoma" w:eastAsia="Book Antiqua" w:hAnsi="Tahoma" w:cs="Tahoma"/>
          <w:sz w:val="24"/>
          <w:szCs w:val="24"/>
          <w:lang w:val="fr-BE"/>
        </w:rPr>
        <w:t>)</w:t>
      </w:r>
      <w:r w:rsidR="00120A38" w:rsidRPr="00880A08">
        <w:rPr>
          <w:rFonts w:ascii="Tahoma" w:eastAsia="Book Antiqua" w:hAnsi="Tahoma" w:cs="Tahoma"/>
          <w:sz w:val="24"/>
          <w:szCs w:val="24"/>
          <w:lang w:val="fr-BE"/>
        </w:rPr>
        <w:t>+</w:t>
      </w:r>
      <w:proofErr w:type="gramEnd"/>
      <w:r w:rsidR="00120A38" w:rsidRPr="00880A08">
        <w:rPr>
          <w:rFonts w:ascii="Tahoma" w:eastAsia="Book Antiqua" w:hAnsi="Tahoma" w:cs="Tahoma"/>
          <w:sz w:val="24"/>
          <w:szCs w:val="24"/>
          <w:lang w:val="fr-BE"/>
        </w:rPr>
        <w:t xml:space="preserve"> </w:t>
      </w:r>
      <w:r w:rsidR="00D63666">
        <w:rPr>
          <w:rFonts w:ascii="Tahoma" w:eastAsia="Book Antiqua" w:hAnsi="Tahoma" w:cs="Tahoma"/>
          <w:sz w:val="24"/>
          <w:szCs w:val="24"/>
          <w:lang w:val="fr-BE"/>
        </w:rPr>
        <w:t xml:space="preserve">(Tdep x Q dep-reziduu) + </w:t>
      </w:r>
      <w:r w:rsidR="00120A38" w:rsidRPr="00880A08">
        <w:rPr>
          <w:rFonts w:ascii="Tahoma" w:eastAsia="Book Antiqua" w:hAnsi="Tahoma" w:cs="Tahoma"/>
          <w:sz w:val="24"/>
          <w:szCs w:val="24"/>
          <w:lang w:val="fr-BE"/>
        </w:rPr>
        <w:t>(</w:t>
      </w:r>
      <w:smartTag w:uri="urn:schemas-microsoft-com:office:smarttags" w:element="stockticker">
        <w:r w:rsidR="00120A38" w:rsidRPr="00880A08">
          <w:rPr>
            <w:rFonts w:ascii="Tahoma" w:eastAsia="Book Antiqua" w:hAnsi="Tahoma" w:cs="Tahoma"/>
            <w:sz w:val="24"/>
            <w:szCs w:val="24"/>
            <w:lang w:val="fr-BE"/>
          </w:rPr>
          <w:t>CEC</w:t>
        </w:r>
      </w:smartTag>
      <w:r w:rsidR="00120A38" w:rsidRPr="00880A08">
        <w:rPr>
          <w:rFonts w:ascii="Tahoma" w:eastAsia="Book Antiqua" w:hAnsi="Tahoma" w:cs="Tahoma"/>
          <w:sz w:val="24"/>
          <w:szCs w:val="24"/>
          <w:lang w:val="fr-BE"/>
        </w:rPr>
        <w:t xml:space="preserve"> x Qdep- rezidu</w:t>
      </w:r>
      <w:r w:rsidR="0014713D">
        <w:rPr>
          <w:rFonts w:ascii="Tahoma" w:eastAsia="Book Antiqua" w:hAnsi="Tahoma" w:cs="Tahoma"/>
          <w:sz w:val="24"/>
          <w:szCs w:val="24"/>
          <w:lang w:val="fr-BE"/>
        </w:rPr>
        <w:t>u</w:t>
      </w:r>
      <w:r w:rsidR="00120A38" w:rsidRPr="00880A08">
        <w:rPr>
          <w:rFonts w:ascii="Tahoma" w:eastAsia="Book Antiqua" w:hAnsi="Tahoma" w:cs="Tahoma"/>
          <w:sz w:val="24"/>
          <w:szCs w:val="24"/>
          <w:lang w:val="fr-BE"/>
        </w:rPr>
        <w:t>)</w:t>
      </w:r>
      <w:r w:rsidR="00D63666">
        <w:rPr>
          <w:rFonts w:ascii="Tahoma" w:eastAsia="Book Antiqua" w:hAnsi="Tahoma" w:cs="Tahoma"/>
          <w:sz w:val="24"/>
          <w:szCs w:val="24"/>
          <w:lang w:val="fr-BE"/>
        </w:rPr>
        <w:t xml:space="preserve"> + (CEC x Qstrat acoperire</w:t>
      </w:r>
      <w:r w:rsidRPr="00880A08">
        <w:rPr>
          <w:rFonts w:ascii="Tahoma" w:eastAsia="Book Antiqua" w:hAnsi="Tahoma" w:cs="Tahoma"/>
          <w:sz w:val="24"/>
          <w:szCs w:val="24"/>
          <w:lang w:val="fr-BE"/>
        </w:rPr>
        <w:t xml:space="preserve"> </w:t>
      </w:r>
      <w:r w:rsidR="00120A38" w:rsidRPr="00880A08">
        <w:rPr>
          <w:rFonts w:ascii="Tahoma" w:eastAsia="Book Antiqua" w:hAnsi="Tahoma" w:cs="Tahoma"/>
          <w:sz w:val="24"/>
          <w:szCs w:val="24"/>
          <w:lang w:val="fr-BE"/>
        </w:rPr>
        <w:t>]</w:t>
      </w:r>
      <w:r w:rsidRPr="00880A08">
        <w:rPr>
          <w:rFonts w:ascii="Tahoma" w:eastAsia="Book Antiqua" w:hAnsi="Tahoma" w:cs="Tahoma"/>
          <w:sz w:val="24"/>
          <w:szCs w:val="24"/>
          <w:lang w:val="fr-BE"/>
        </w:rPr>
        <w:t>+TVA</w:t>
      </w:r>
      <w:r w:rsidR="00AF3BA8" w:rsidRPr="00880A08">
        <w:rPr>
          <w:rFonts w:ascii="Tahoma" w:eastAsia="Book Antiqua" w:hAnsi="Tahoma" w:cs="Tahoma"/>
          <w:sz w:val="24"/>
          <w:szCs w:val="24"/>
          <w:lang w:val="fr-BE"/>
        </w:rPr>
        <w:t>*</w:t>
      </w:r>
    </w:p>
    <w:p w14:paraId="7EDF5A9B" w14:textId="068A504A" w:rsidR="00E40106" w:rsidRPr="00880A08" w:rsidRDefault="00E40106" w:rsidP="002D012B">
      <w:pPr>
        <w:spacing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t>*în limita a 9000 tone/an</w:t>
      </w:r>
      <w:r w:rsidR="007A60B0">
        <w:rPr>
          <w:rFonts w:ascii="Tahoma" w:eastAsia="Book Antiqua" w:hAnsi="Tahoma" w:cs="Tahoma"/>
          <w:sz w:val="24"/>
          <w:szCs w:val="24"/>
          <w:lang w:val="fr-BE"/>
        </w:rPr>
        <w:t>, sau ca diferență dintre cantitățile de deșeuri biodegradabile colectate separat și capacitatea Stației de compostare, în situația în care aceste cantități depășesc 3.000 tone/an)</w:t>
      </w:r>
      <w:r w:rsidRPr="00880A08">
        <w:rPr>
          <w:rFonts w:ascii="Tahoma" w:eastAsia="Book Antiqua" w:hAnsi="Tahoma" w:cs="Tahoma"/>
          <w:sz w:val="24"/>
          <w:szCs w:val="24"/>
          <w:lang w:val="fr-BE"/>
        </w:rPr>
        <w:t xml:space="preserve">; cantitățile care depășesc acest prag vor </w:t>
      </w:r>
      <w:r w:rsidR="00D62990" w:rsidRPr="00880A08">
        <w:rPr>
          <w:rFonts w:ascii="Tahoma" w:eastAsia="Book Antiqua" w:hAnsi="Tahoma" w:cs="Tahoma"/>
          <w:sz w:val="24"/>
          <w:szCs w:val="24"/>
          <w:lang w:val="fr-BE"/>
        </w:rPr>
        <w:t xml:space="preserve">fi </w:t>
      </w:r>
      <w:r w:rsidRPr="00880A08">
        <w:rPr>
          <w:rFonts w:ascii="Tahoma" w:eastAsia="Book Antiqua" w:hAnsi="Tahoma" w:cs="Tahoma"/>
          <w:sz w:val="24"/>
          <w:szCs w:val="24"/>
          <w:lang w:val="fr-BE"/>
        </w:rPr>
        <w:t>facturate la tariful de depozitare</w:t>
      </w:r>
      <w:r w:rsidR="00120A38" w:rsidRPr="00880A08">
        <w:rPr>
          <w:rFonts w:ascii="Tahoma" w:eastAsia="Book Antiqua" w:hAnsi="Tahoma" w:cs="Tahoma"/>
          <w:sz w:val="24"/>
          <w:szCs w:val="24"/>
          <w:lang w:val="fr-BE"/>
        </w:rPr>
        <w:t>, după formula :</w:t>
      </w:r>
    </w:p>
    <w:p w14:paraId="071EB4DB" w14:textId="28282A77" w:rsidR="00120A38" w:rsidRPr="00880A08" w:rsidRDefault="00120A38" w:rsidP="00CE13EE">
      <w:pPr>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t>[(Tdep x Qc) + (CEC x</w:t>
      </w:r>
      <w:r w:rsidR="008157EA" w:rsidRPr="00880A08">
        <w:rPr>
          <w:rFonts w:ascii="Tahoma" w:eastAsia="Book Antiqua" w:hAnsi="Tahoma" w:cs="Tahoma"/>
          <w:sz w:val="24"/>
          <w:szCs w:val="24"/>
          <w:lang w:val="fr-BE"/>
        </w:rPr>
        <w:t xml:space="preserve"> </w:t>
      </w:r>
      <w:r w:rsidRPr="00880A08">
        <w:rPr>
          <w:rFonts w:ascii="Tahoma" w:eastAsia="Book Antiqua" w:hAnsi="Tahoma" w:cs="Tahoma"/>
          <w:sz w:val="24"/>
          <w:szCs w:val="24"/>
          <w:lang w:val="fr-BE"/>
        </w:rPr>
        <w:t>Qc)] + TVA</w:t>
      </w:r>
    </w:p>
    <w:p w14:paraId="783948EF" w14:textId="219CCA99" w:rsidR="00E40106" w:rsidRDefault="00DA59D0" w:rsidP="00CE13EE">
      <w:pPr>
        <w:spacing w:after="0" w:line="234" w:lineRule="auto"/>
        <w:ind w:firstLine="720"/>
        <w:jc w:val="both"/>
        <w:rPr>
          <w:rFonts w:ascii="Tahoma" w:eastAsia="Book Antiqua" w:hAnsi="Tahoma" w:cs="Tahoma"/>
          <w:sz w:val="24"/>
          <w:szCs w:val="24"/>
          <w:lang w:val="fr-BE"/>
        </w:rPr>
      </w:pPr>
      <w:r>
        <w:rPr>
          <w:rFonts w:ascii="Tahoma" w:eastAsia="Book Antiqua" w:hAnsi="Tahoma" w:cs="Tahoma"/>
          <w:sz w:val="24"/>
          <w:szCs w:val="24"/>
          <w:lang w:val="fr-BE"/>
        </w:rPr>
        <w:t>*) procentul maxim admis în facturarea reziduului de tratare este de 52% din cantitate, pentru care operatorul facturează atât tariful de depozitare cât și contribuția pentru economia circulară.</w:t>
      </w:r>
    </w:p>
    <w:p w14:paraId="0EBA0EAB" w14:textId="574F8B38" w:rsidR="00DA59D0" w:rsidRDefault="00DA59D0" w:rsidP="00CE13EE">
      <w:pPr>
        <w:spacing w:after="0" w:line="234" w:lineRule="auto"/>
        <w:ind w:firstLine="720"/>
        <w:jc w:val="both"/>
        <w:rPr>
          <w:rFonts w:ascii="Tahoma" w:eastAsia="Book Antiqua" w:hAnsi="Tahoma" w:cs="Tahoma"/>
          <w:sz w:val="24"/>
          <w:szCs w:val="24"/>
          <w:lang w:val="fr-BE"/>
        </w:rPr>
      </w:pPr>
      <w:r>
        <w:rPr>
          <w:rFonts w:ascii="Tahoma" w:eastAsia="Book Antiqua" w:hAnsi="Tahoma" w:cs="Tahoma"/>
          <w:sz w:val="24"/>
          <w:szCs w:val="24"/>
          <w:lang w:val="fr-BE"/>
        </w:rPr>
        <w:t xml:space="preserve">**) procentul maxim admis pentru compostul rezultat din tratarea deșeurilor reziduale,  utilizat ca strat </w:t>
      </w:r>
      <w:proofErr w:type="gramStart"/>
      <w:r>
        <w:rPr>
          <w:rFonts w:ascii="Tahoma" w:eastAsia="Book Antiqua" w:hAnsi="Tahoma" w:cs="Tahoma"/>
          <w:sz w:val="24"/>
          <w:szCs w:val="24"/>
          <w:lang w:val="fr-BE"/>
        </w:rPr>
        <w:t>de acoperire</w:t>
      </w:r>
      <w:proofErr w:type="gramEnd"/>
      <w:r>
        <w:rPr>
          <w:rFonts w:ascii="Tahoma" w:eastAsia="Book Antiqua" w:hAnsi="Tahoma" w:cs="Tahoma"/>
          <w:sz w:val="24"/>
          <w:szCs w:val="24"/>
          <w:lang w:val="fr-BE"/>
        </w:rPr>
        <w:t xml:space="preserve"> pe depozit este de maxim 45% din cantitate, pentru care operatorul facturează valoarea contribuției pentru economia circulară.</w:t>
      </w:r>
    </w:p>
    <w:p w14:paraId="02F9C237" w14:textId="27648BAF" w:rsidR="00DA59D0" w:rsidRDefault="00DA59D0" w:rsidP="00CE13EE">
      <w:pPr>
        <w:spacing w:after="0" w:line="234" w:lineRule="auto"/>
        <w:ind w:firstLine="720"/>
        <w:jc w:val="both"/>
        <w:rPr>
          <w:rFonts w:ascii="Tahoma" w:eastAsia="Book Antiqua" w:hAnsi="Tahoma" w:cs="Tahoma"/>
          <w:sz w:val="24"/>
          <w:szCs w:val="24"/>
          <w:lang w:val="fr-BE"/>
        </w:rPr>
      </w:pPr>
      <w:r>
        <w:rPr>
          <w:rFonts w:ascii="Tahoma" w:eastAsia="Book Antiqua" w:hAnsi="Tahoma" w:cs="Tahoma"/>
          <w:sz w:val="24"/>
          <w:szCs w:val="24"/>
          <w:lang w:val="fr-BE"/>
        </w:rPr>
        <w:t>***) în situația depășirii acestor indicatori, atât costurile cu depozitarea cât și valoarea contribuției pentru economia circulară vor fi suportate de către operatorul de tratare, fără a fi recuperate din tarife.</w:t>
      </w:r>
    </w:p>
    <w:p w14:paraId="25D102E0" w14:textId="77777777" w:rsidR="00DA59D0" w:rsidRPr="00880A08" w:rsidRDefault="00DA59D0" w:rsidP="00CE13EE">
      <w:pPr>
        <w:spacing w:after="0" w:line="234" w:lineRule="auto"/>
        <w:ind w:firstLine="720"/>
        <w:jc w:val="both"/>
        <w:rPr>
          <w:rFonts w:ascii="Tahoma" w:eastAsia="Book Antiqua" w:hAnsi="Tahoma" w:cs="Tahoma"/>
          <w:sz w:val="24"/>
          <w:szCs w:val="24"/>
          <w:lang w:val="fr-BE"/>
        </w:rPr>
      </w:pPr>
    </w:p>
    <w:p w14:paraId="3F3B07C7" w14:textId="315379B2" w:rsidR="00CE13EE" w:rsidRPr="00DA59D0" w:rsidRDefault="00130667" w:rsidP="002D012B">
      <w:pPr>
        <w:spacing w:line="234" w:lineRule="auto"/>
        <w:ind w:firstLine="720"/>
        <w:jc w:val="both"/>
        <w:rPr>
          <w:rFonts w:ascii="Tahoma" w:eastAsia="Book Antiqua" w:hAnsi="Tahoma" w:cs="Tahoma"/>
          <w:b/>
          <w:sz w:val="24"/>
          <w:szCs w:val="24"/>
          <w:lang w:val="fr-BE"/>
        </w:rPr>
      </w:pPr>
      <w:r>
        <w:rPr>
          <w:rFonts w:ascii="Tahoma" w:eastAsia="Book Antiqua" w:hAnsi="Tahoma" w:cs="Tahoma"/>
          <w:b/>
          <w:sz w:val="24"/>
          <w:szCs w:val="24"/>
          <w:lang w:val="fr-BE"/>
        </w:rPr>
        <w:t>c</w:t>
      </w:r>
      <w:r w:rsidR="00CE13EE" w:rsidRPr="00DA59D0">
        <w:rPr>
          <w:rFonts w:ascii="Tahoma" w:eastAsia="Book Antiqua" w:hAnsi="Tahoma" w:cs="Tahoma"/>
          <w:b/>
          <w:sz w:val="24"/>
          <w:szCs w:val="24"/>
          <w:lang w:val="fr-BE"/>
        </w:rPr>
        <w:t>) Pentru deseurile reziduale din zona de case (urban si rural):</w:t>
      </w:r>
    </w:p>
    <w:p w14:paraId="56A63389" w14:textId="27E8086B" w:rsidR="00CE13EE" w:rsidRPr="00880A08" w:rsidRDefault="00CE13EE" w:rsidP="00AA32DB">
      <w:pPr>
        <w:spacing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lastRenderedPageBreak/>
        <w:t xml:space="preserve">- </w:t>
      </w:r>
      <w:r w:rsidR="00120A38" w:rsidRPr="00880A08">
        <w:rPr>
          <w:rFonts w:ascii="Tahoma" w:eastAsia="Book Antiqua" w:hAnsi="Tahoma" w:cs="Tahoma"/>
          <w:sz w:val="24"/>
          <w:szCs w:val="24"/>
          <w:lang w:val="fr-BE"/>
        </w:rPr>
        <w:t>[</w:t>
      </w:r>
      <w:r w:rsidRPr="00880A08">
        <w:rPr>
          <w:rFonts w:ascii="Tahoma" w:eastAsia="Book Antiqua" w:hAnsi="Tahoma" w:cs="Tahoma"/>
          <w:sz w:val="24"/>
          <w:szCs w:val="24"/>
          <w:lang w:val="fr-BE"/>
        </w:rPr>
        <w:t>(Tdep x Qc</w:t>
      </w:r>
      <w:proofErr w:type="gramStart"/>
      <w:r w:rsidRPr="00880A08">
        <w:rPr>
          <w:rFonts w:ascii="Tahoma" w:eastAsia="Book Antiqua" w:hAnsi="Tahoma" w:cs="Tahoma"/>
          <w:sz w:val="24"/>
          <w:szCs w:val="24"/>
          <w:lang w:val="fr-BE"/>
        </w:rPr>
        <w:t>)</w:t>
      </w:r>
      <w:r w:rsidR="00AF3BA8" w:rsidRPr="00880A08">
        <w:rPr>
          <w:rFonts w:ascii="Tahoma" w:eastAsia="Book Antiqua" w:hAnsi="Tahoma" w:cs="Tahoma"/>
          <w:sz w:val="24"/>
          <w:szCs w:val="24"/>
          <w:lang w:val="fr-BE"/>
        </w:rPr>
        <w:t>+</w:t>
      </w:r>
      <w:proofErr w:type="gramEnd"/>
      <w:r w:rsidR="00120A38" w:rsidRPr="00880A08">
        <w:rPr>
          <w:rFonts w:ascii="Tahoma" w:eastAsia="Book Antiqua" w:hAnsi="Tahoma" w:cs="Tahoma"/>
          <w:sz w:val="24"/>
          <w:szCs w:val="24"/>
          <w:lang w:val="fr-BE"/>
        </w:rPr>
        <w:t xml:space="preserve"> (CEC x Qc)] +</w:t>
      </w:r>
      <w:r w:rsidRPr="00880A08">
        <w:rPr>
          <w:rFonts w:ascii="Tahoma" w:eastAsia="Book Antiqua" w:hAnsi="Tahoma" w:cs="Tahoma"/>
          <w:sz w:val="24"/>
          <w:szCs w:val="24"/>
          <w:lang w:val="fr-BE"/>
        </w:rPr>
        <w:t>TVA</w:t>
      </w:r>
    </w:p>
    <w:p w14:paraId="4113EB3B" w14:textId="77A0BCA5" w:rsidR="00CE13EE" w:rsidRPr="00DA59D0" w:rsidRDefault="00130667" w:rsidP="002D012B">
      <w:pPr>
        <w:spacing w:line="234" w:lineRule="auto"/>
        <w:ind w:firstLine="720"/>
        <w:jc w:val="both"/>
        <w:rPr>
          <w:rFonts w:ascii="Tahoma" w:eastAsia="Book Antiqua" w:hAnsi="Tahoma" w:cs="Tahoma"/>
          <w:b/>
          <w:sz w:val="24"/>
          <w:szCs w:val="24"/>
          <w:lang w:val="fr-BE"/>
        </w:rPr>
      </w:pPr>
      <w:r>
        <w:rPr>
          <w:rFonts w:ascii="Tahoma" w:eastAsia="Book Antiqua" w:hAnsi="Tahoma" w:cs="Tahoma"/>
          <w:b/>
          <w:sz w:val="24"/>
          <w:szCs w:val="24"/>
          <w:lang w:val="fr-BE"/>
        </w:rPr>
        <w:t>d</w:t>
      </w:r>
      <w:r w:rsidR="00CE13EE" w:rsidRPr="00DA59D0">
        <w:rPr>
          <w:rFonts w:ascii="Tahoma" w:eastAsia="Book Antiqua" w:hAnsi="Tahoma" w:cs="Tahoma"/>
          <w:b/>
          <w:sz w:val="24"/>
          <w:szCs w:val="24"/>
          <w:lang w:val="fr-BE"/>
        </w:rPr>
        <w:t>) Pentru deseurile reciclabile:</w:t>
      </w:r>
    </w:p>
    <w:p w14:paraId="343415D1" w14:textId="6F53B3C9" w:rsidR="00CE13EE" w:rsidRPr="00880A08" w:rsidRDefault="00CE13EE" w:rsidP="00CE13EE">
      <w:pPr>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t>-</w:t>
      </w:r>
      <w:r w:rsidR="00394745" w:rsidRPr="00880A08">
        <w:rPr>
          <w:rFonts w:ascii="Tahoma" w:eastAsia="Book Antiqua" w:hAnsi="Tahoma" w:cs="Tahoma"/>
          <w:sz w:val="24"/>
          <w:szCs w:val="24"/>
          <w:lang w:val="fr-BE"/>
        </w:rPr>
        <w:t>[</w:t>
      </w:r>
      <w:r w:rsidRPr="00880A08">
        <w:rPr>
          <w:rFonts w:ascii="Tahoma" w:eastAsia="Book Antiqua" w:hAnsi="Tahoma" w:cs="Tahoma"/>
          <w:sz w:val="24"/>
          <w:szCs w:val="24"/>
          <w:lang w:val="fr-BE"/>
        </w:rPr>
        <w:t>(Tsortare  x Qc)</w:t>
      </w:r>
      <w:r w:rsidR="001C0091" w:rsidRPr="00880A08">
        <w:rPr>
          <w:rFonts w:ascii="Tahoma" w:eastAsia="Book Antiqua" w:hAnsi="Tahoma" w:cs="Tahoma"/>
          <w:sz w:val="24"/>
          <w:szCs w:val="24"/>
          <w:lang w:val="fr-BE"/>
        </w:rPr>
        <w:t xml:space="preserve"> +</w:t>
      </w:r>
      <w:r w:rsidR="00FB261E" w:rsidRPr="00880A08">
        <w:rPr>
          <w:rFonts w:ascii="Tahoma" w:eastAsia="Book Antiqua" w:hAnsi="Tahoma" w:cs="Tahoma"/>
          <w:sz w:val="24"/>
          <w:szCs w:val="24"/>
          <w:lang w:val="fr-BE"/>
        </w:rPr>
        <w:t xml:space="preserve"> </w:t>
      </w:r>
      <w:r w:rsidR="001C0091" w:rsidRPr="00880A08">
        <w:rPr>
          <w:rFonts w:ascii="Tahoma" w:eastAsia="Book Antiqua" w:hAnsi="Tahoma" w:cs="Tahoma"/>
          <w:sz w:val="24"/>
          <w:szCs w:val="24"/>
          <w:lang w:val="fr-BE"/>
        </w:rPr>
        <w:t>(CEC x Qdep-</w:t>
      </w:r>
      <w:r w:rsidR="0014713D">
        <w:rPr>
          <w:rFonts w:ascii="Tahoma" w:eastAsia="Book Antiqua" w:hAnsi="Tahoma" w:cs="Tahoma"/>
          <w:sz w:val="24"/>
          <w:szCs w:val="24"/>
          <w:lang w:val="fr-BE"/>
        </w:rPr>
        <w:t xml:space="preserve">reziduu </w:t>
      </w:r>
      <w:r w:rsidR="001C0091" w:rsidRPr="00880A08">
        <w:rPr>
          <w:rFonts w:ascii="Tahoma" w:eastAsia="Book Antiqua" w:hAnsi="Tahoma" w:cs="Tahoma"/>
          <w:sz w:val="24"/>
          <w:szCs w:val="24"/>
          <w:lang w:val="fr-BE"/>
        </w:rPr>
        <w:t>reciclabil)</w:t>
      </w:r>
      <w:proofErr w:type="gramStart"/>
      <w:r w:rsidR="00394745" w:rsidRPr="00880A08">
        <w:rPr>
          <w:rFonts w:ascii="Tahoma" w:eastAsia="Book Antiqua" w:hAnsi="Tahoma" w:cs="Tahoma"/>
          <w:sz w:val="24"/>
          <w:szCs w:val="24"/>
          <w:lang w:val="fr-BE"/>
        </w:rPr>
        <w:t>]</w:t>
      </w:r>
      <w:r w:rsidRPr="00880A08">
        <w:rPr>
          <w:rFonts w:ascii="Tahoma" w:eastAsia="Book Antiqua" w:hAnsi="Tahoma" w:cs="Tahoma"/>
          <w:sz w:val="24"/>
          <w:szCs w:val="24"/>
          <w:lang w:val="fr-BE"/>
        </w:rPr>
        <w:t>+</w:t>
      </w:r>
      <w:proofErr w:type="gramEnd"/>
      <w:r w:rsidRPr="00880A08">
        <w:rPr>
          <w:rFonts w:ascii="Tahoma" w:eastAsia="Book Antiqua" w:hAnsi="Tahoma" w:cs="Tahoma"/>
          <w:sz w:val="24"/>
          <w:szCs w:val="24"/>
          <w:lang w:val="fr-BE"/>
        </w:rPr>
        <w:t>TVA</w:t>
      </w:r>
    </w:p>
    <w:p w14:paraId="0B97B56F" w14:textId="77777777" w:rsidR="00AF3BA8" w:rsidRPr="00880A08" w:rsidRDefault="00AF3BA8" w:rsidP="00AF3BA8">
      <w:pPr>
        <w:spacing w:after="0" w:line="234" w:lineRule="auto"/>
        <w:jc w:val="both"/>
        <w:rPr>
          <w:rFonts w:ascii="Tahoma" w:eastAsia="Book Antiqua" w:hAnsi="Tahoma" w:cs="Tahoma"/>
          <w:sz w:val="24"/>
          <w:szCs w:val="24"/>
          <w:lang w:val="fr-BE"/>
        </w:rPr>
      </w:pPr>
    </w:p>
    <w:p w14:paraId="6FE28827" w14:textId="1A199E12" w:rsidR="00AF3BA8" w:rsidRDefault="00DA59D0" w:rsidP="00AF3BA8">
      <w:pPr>
        <w:spacing w:after="0" w:line="234" w:lineRule="auto"/>
        <w:jc w:val="both"/>
        <w:rPr>
          <w:rFonts w:ascii="Tahoma" w:eastAsia="Book Antiqua" w:hAnsi="Tahoma" w:cs="Tahoma"/>
          <w:sz w:val="24"/>
          <w:szCs w:val="24"/>
          <w:lang w:val="fr-BE"/>
        </w:rPr>
      </w:pPr>
      <w:r>
        <w:rPr>
          <w:rFonts w:ascii="Tahoma" w:eastAsia="Book Antiqua" w:hAnsi="Tahoma" w:cs="Tahoma"/>
          <w:sz w:val="24"/>
          <w:szCs w:val="24"/>
          <w:lang w:val="fr-BE"/>
        </w:rPr>
        <w:t>*) procentul de reziduu rezultat din procesul de sortare care poate fi facturat UAT-urilor este în limita indicatorilor de performanță din contract.</w:t>
      </w:r>
    </w:p>
    <w:p w14:paraId="63D1CEDC" w14:textId="77777777" w:rsidR="00DA59D0" w:rsidRPr="00880A08" w:rsidRDefault="00DA59D0" w:rsidP="00AF3BA8">
      <w:pPr>
        <w:spacing w:after="0" w:line="234" w:lineRule="auto"/>
        <w:jc w:val="both"/>
        <w:rPr>
          <w:rFonts w:ascii="Tahoma" w:eastAsia="Book Antiqua" w:hAnsi="Tahoma" w:cs="Tahoma"/>
          <w:sz w:val="24"/>
          <w:szCs w:val="24"/>
          <w:lang w:val="fr-BE"/>
        </w:rPr>
      </w:pPr>
    </w:p>
    <w:p w14:paraId="608E222C" w14:textId="065EB1FC" w:rsidR="00AF3BA8" w:rsidRPr="00880A08" w:rsidRDefault="00AF3BA8" w:rsidP="00952D60">
      <w:pPr>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t xml:space="preserve">În cazul neîndeplinirii obiectivelor anuale cu privire la valorificarea energetică, cheltuielile cu aceasta cuprinse în tariful de sortare aplicate la diferența procentuală luată în calcul la fundamentarea tarifului, vor face obiectul scăzământului anual (la împlinirea unui an </w:t>
      </w:r>
      <w:proofErr w:type="gramStart"/>
      <w:r w:rsidRPr="00880A08">
        <w:rPr>
          <w:rFonts w:ascii="Tahoma" w:eastAsia="Book Antiqua" w:hAnsi="Tahoma" w:cs="Tahoma"/>
          <w:sz w:val="24"/>
          <w:szCs w:val="24"/>
          <w:lang w:val="fr-BE"/>
        </w:rPr>
        <w:t>de aplicare</w:t>
      </w:r>
      <w:proofErr w:type="gramEnd"/>
      <w:r w:rsidRPr="00880A08">
        <w:rPr>
          <w:rFonts w:ascii="Tahoma" w:eastAsia="Book Antiqua" w:hAnsi="Tahoma" w:cs="Tahoma"/>
          <w:sz w:val="24"/>
          <w:szCs w:val="24"/>
          <w:lang w:val="fr-BE"/>
        </w:rPr>
        <w:t xml:space="preserve"> a tarifului).</w:t>
      </w:r>
    </w:p>
    <w:p w14:paraId="43E6BFF3" w14:textId="7E034480" w:rsidR="00AF3BA8" w:rsidRPr="00880A08" w:rsidRDefault="00AF3BA8" w:rsidP="00952D60">
      <w:pPr>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t>În situația în care cantitățile de deșeuri valorificate energetic nu sunt realizate, respectiv, dacă procentul de valorificare energetică luat în calcul la fundamentarea tarifului nu este îndeplinit, pe facturile emise UAT-urilor pentru prestația aferentă lunii următoare împlinirii anului, se va aplica fiecărui UAT în funcție de cantitățile colectate</w:t>
      </w:r>
      <w:r w:rsidR="003A7503" w:rsidRPr="00880A08">
        <w:rPr>
          <w:rFonts w:ascii="Tahoma" w:eastAsia="Book Antiqua" w:hAnsi="Tahoma" w:cs="Tahoma"/>
          <w:sz w:val="24"/>
          <w:szCs w:val="24"/>
          <w:lang w:val="fr-BE"/>
        </w:rPr>
        <w:t xml:space="preserve"> de la fiecare în parte, un scăzământ, după formula :</w:t>
      </w:r>
    </w:p>
    <w:p w14:paraId="5E67EE2A" w14:textId="77777777" w:rsidR="003A7503" w:rsidRPr="00880A08" w:rsidRDefault="003A7503" w:rsidP="00AF3BA8">
      <w:pPr>
        <w:spacing w:after="0" w:line="234" w:lineRule="auto"/>
        <w:jc w:val="both"/>
        <w:rPr>
          <w:rFonts w:ascii="Tahoma" w:eastAsia="Book Antiqua" w:hAnsi="Tahoma" w:cs="Tahoma"/>
          <w:sz w:val="24"/>
          <w:szCs w:val="24"/>
          <w:lang w:val="fr-BE"/>
        </w:rPr>
      </w:pPr>
    </w:p>
    <w:p w14:paraId="5428B146" w14:textId="0B9BB077" w:rsidR="003A7503" w:rsidRPr="00880A08" w:rsidRDefault="003A7503" w:rsidP="00AF3BA8">
      <w:pPr>
        <w:spacing w:after="0" w:line="234" w:lineRule="auto"/>
        <w:jc w:val="both"/>
        <w:rPr>
          <w:rFonts w:ascii="Tahoma" w:eastAsia="Book Antiqua" w:hAnsi="Tahoma" w:cs="Tahoma"/>
          <w:sz w:val="24"/>
          <w:szCs w:val="24"/>
          <w:lang w:val="fr-BE"/>
        </w:rPr>
      </w:pPr>
      <w:r w:rsidRPr="00880A08">
        <w:rPr>
          <w:rFonts w:ascii="Tahoma" w:eastAsia="Book Antiqua" w:hAnsi="Tahoma" w:cs="Tahoma"/>
          <w:b/>
          <w:sz w:val="24"/>
          <w:szCs w:val="24"/>
          <w:u w:val="single"/>
          <w:lang w:val="fr-BE"/>
        </w:rPr>
        <w:t>Valoare scăzământ</w:t>
      </w:r>
      <w:proofErr w:type="gramStart"/>
      <w:r w:rsidRPr="00880A08">
        <w:rPr>
          <w:rFonts w:ascii="Tahoma" w:eastAsia="Book Antiqua" w:hAnsi="Tahoma" w:cs="Tahoma"/>
          <w:sz w:val="24"/>
          <w:szCs w:val="24"/>
          <w:lang w:val="fr-BE"/>
        </w:rPr>
        <w:t>=(</w:t>
      </w:r>
      <w:proofErr w:type="gramEnd"/>
      <w:r w:rsidRPr="00880A08">
        <w:rPr>
          <w:rFonts w:ascii="Tahoma" w:eastAsia="Book Antiqua" w:hAnsi="Tahoma" w:cs="Tahoma"/>
          <w:sz w:val="24"/>
          <w:szCs w:val="24"/>
          <w:lang w:val="fr-BE"/>
        </w:rPr>
        <w:t xml:space="preserve">Diferența de cantitate neîndeplinită privind valorificarea energetică până la concurența cantității obținute prin aplicarea procentului luat în calcul la fundamentarea tarifului de sortare, la cantitatea de deșeuri reciclabile aduse de operatorul colector ) </w:t>
      </w:r>
      <w:r w:rsidRPr="00880A08">
        <w:rPr>
          <w:rFonts w:ascii="Tahoma" w:eastAsia="Book Antiqua" w:hAnsi="Tahoma" w:cs="Tahoma"/>
          <w:b/>
          <w:sz w:val="24"/>
          <w:szCs w:val="24"/>
          <w:lang w:val="fr-BE"/>
        </w:rPr>
        <w:t xml:space="preserve">X </w:t>
      </w:r>
      <w:r w:rsidRPr="00880A08">
        <w:rPr>
          <w:rFonts w:ascii="Tahoma" w:eastAsia="Book Antiqua" w:hAnsi="Tahoma" w:cs="Tahoma"/>
          <w:sz w:val="24"/>
          <w:szCs w:val="24"/>
          <w:lang w:val="fr-BE"/>
        </w:rPr>
        <w:t>(costurile cu valorificarea energetică luate în calcul la fundamentarea tarifului)</w:t>
      </w:r>
    </w:p>
    <w:p w14:paraId="0A7B8E48" w14:textId="77777777" w:rsidR="006E1148" w:rsidRPr="00880A08" w:rsidRDefault="006E1148" w:rsidP="00AF3BA8">
      <w:pPr>
        <w:spacing w:after="0" w:line="234" w:lineRule="auto"/>
        <w:jc w:val="both"/>
        <w:rPr>
          <w:rFonts w:ascii="Tahoma" w:eastAsia="Book Antiqua" w:hAnsi="Tahoma" w:cs="Tahoma"/>
          <w:sz w:val="24"/>
          <w:szCs w:val="24"/>
          <w:lang w:val="fr-BE"/>
        </w:rPr>
      </w:pPr>
    </w:p>
    <w:p w14:paraId="0634866A" w14:textId="0C6395F9" w:rsidR="00952D60" w:rsidRPr="00880A08" w:rsidRDefault="00480CD4" w:rsidP="00AF3BA8">
      <w:pPr>
        <w:spacing w:after="0" w:line="234" w:lineRule="auto"/>
        <w:jc w:val="both"/>
        <w:rPr>
          <w:rFonts w:ascii="Tahoma" w:eastAsia="Book Antiqua" w:hAnsi="Tahoma" w:cs="Tahoma"/>
          <w:sz w:val="24"/>
          <w:szCs w:val="24"/>
          <w:lang w:val="fr-BE"/>
        </w:rPr>
      </w:pPr>
      <w:r w:rsidRPr="00880A08">
        <w:rPr>
          <w:rFonts w:ascii="Tahoma" w:eastAsia="Book Antiqua" w:hAnsi="Tahoma" w:cs="Tahoma"/>
          <w:sz w:val="24"/>
          <w:szCs w:val="24"/>
          <w:lang w:val="fr-BE"/>
        </w:rPr>
        <w:t>NOTĂ : Î</w:t>
      </w:r>
      <w:r w:rsidR="00952D60" w:rsidRPr="00880A08">
        <w:rPr>
          <w:rFonts w:ascii="Tahoma" w:eastAsia="Book Antiqua" w:hAnsi="Tahoma" w:cs="Tahoma"/>
          <w:sz w:val="24"/>
          <w:szCs w:val="24"/>
          <w:lang w:val="fr-BE"/>
        </w:rPr>
        <w:t xml:space="preserve">n situația în care procentul de valorificare energetică luat în calcul la fundamentarea tarifului nu poate fi îndeplinit din motive neimputabile operatorului, cum ar fi, creșterea cantităților de deșeuri valorificabile material sau calitatea inferioară </w:t>
      </w:r>
      <w:proofErr w:type="gramStart"/>
      <w:r w:rsidR="00952D60" w:rsidRPr="00880A08">
        <w:rPr>
          <w:rFonts w:ascii="Tahoma" w:eastAsia="Book Antiqua" w:hAnsi="Tahoma" w:cs="Tahoma"/>
          <w:sz w:val="24"/>
          <w:szCs w:val="24"/>
          <w:lang w:val="fr-BE"/>
        </w:rPr>
        <w:t>a</w:t>
      </w:r>
      <w:proofErr w:type="gramEnd"/>
      <w:r w:rsidR="00952D60" w:rsidRPr="00880A08">
        <w:rPr>
          <w:rFonts w:ascii="Tahoma" w:eastAsia="Book Antiqua" w:hAnsi="Tahoma" w:cs="Tahoma"/>
          <w:sz w:val="24"/>
          <w:szCs w:val="24"/>
          <w:lang w:val="fr-BE"/>
        </w:rPr>
        <w:t xml:space="preserve"> deșeurilor cu potențial de a fi valorificate energetic care duce la neacceptarea acestora la instalațiile de incinerare, procentul </w:t>
      </w:r>
      <w:r w:rsidR="006E1148" w:rsidRPr="00880A08">
        <w:rPr>
          <w:rFonts w:ascii="Tahoma" w:eastAsia="Book Antiqua" w:hAnsi="Tahoma" w:cs="Tahoma"/>
          <w:sz w:val="24"/>
          <w:szCs w:val="24"/>
          <w:lang w:val="fr-BE"/>
        </w:rPr>
        <w:t>de valorificare energeti</w:t>
      </w:r>
      <w:r w:rsidR="009D235E" w:rsidRPr="00880A08">
        <w:rPr>
          <w:rFonts w:ascii="Tahoma" w:eastAsia="Book Antiqua" w:hAnsi="Tahoma" w:cs="Tahoma"/>
          <w:sz w:val="24"/>
          <w:szCs w:val="24"/>
          <w:lang w:val="fr-BE"/>
        </w:rPr>
        <w:t>că va fi ajustat în consecință </w:t>
      </w:r>
    </w:p>
    <w:p w14:paraId="6D9E9135" w14:textId="77777777" w:rsidR="001C0091" w:rsidRPr="00880A08" w:rsidRDefault="001C0091" w:rsidP="001C0091">
      <w:pPr>
        <w:pStyle w:val="ListParagraph"/>
        <w:spacing w:after="0" w:line="234" w:lineRule="auto"/>
        <w:ind w:left="1080"/>
        <w:jc w:val="both"/>
        <w:rPr>
          <w:rFonts w:ascii="Tahoma" w:eastAsia="Book Antiqua" w:hAnsi="Tahoma" w:cs="Tahoma"/>
          <w:sz w:val="24"/>
          <w:szCs w:val="24"/>
          <w:lang w:val="fr-BE"/>
        </w:rPr>
      </w:pPr>
    </w:p>
    <w:p w14:paraId="2C132081" w14:textId="7D005E21" w:rsidR="007B6C62" w:rsidRPr="00DA59D0" w:rsidRDefault="00120A38" w:rsidP="00557776">
      <w:pPr>
        <w:spacing w:after="0" w:line="234" w:lineRule="auto"/>
        <w:ind w:firstLine="720"/>
        <w:jc w:val="both"/>
        <w:rPr>
          <w:rFonts w:ascii="Tahoma" w:eastAsia="Book Antiqua" w:hAnsi="Tahoma" w:cs="Tahoma"/>
          <w:b/>
          <w:sz w:val="24"/>
          <w:szCs w:val="24"/>
          <w:lang w:val="fr-BE"/>
        </w:rPr>
      </w:pPr>
      <w:r w:rsidRPr="00DA59D0">
        <w:rPr>
          <w:rFonts w:ascii="Tahoma" w:eastAsia="Book Antiqua" w:hAnsi="Tahoma" w:cs="Tahoma"/>
          <w:b/>
          <w:sz w:val="24"/>
          <w:szCs w:val="24"/>
          <w:lang w:val="fr-BE"/>
        </w:rPr>
        <w:t>d) Facturarea SC Vitalia Servicii pentru Mediu Tratarea Deșeurilor SRL, către SC Supercom SA, pentru diferența de refuz de bandă :</w:t>
      </w:r>
    </w:p>
    <w:p w14:paraId="59670B9D" w14:textId="77777777" w:rsidR="00611ED4" w:rsidRPr="00880A08" w:rsidRDefault="00611ED4" w:rsidP="00120A38">
      <w:pPr>
        <w:spacing w:after="0" w:line="234" w:lineRule="auto"/>
        <w:ind w:left="720"/>
        <w:jc w:val="both"/>
        <w:rPr>
          <w:rFonts w:ascii="Tahoma" w:eastAsia="Book Antiqua" w:hAnsi="Tahoma" w:cs="Tahoma"/>
          <w:sz w:val="24"/>
          <w:szCs w:val="24"/>
          <w:lang w:val="fr-BE"/>
        </w:rPr>
      </w:pPr>
    </w:p>
    <w:p w14:paraId="1E6ADAB5" w14:textId="00E96619" w:rsidR="00952D60" w:rsidRPr="00880A08" w:rsidRDefault="00557776" w:rsidP="007B6C62">
      <w:pPr>
        <w:spacing w:after="0" w:line="234" w:lineRule="auto"/>
        <w:jc w:val="both"/>
        <w:rPr>
          <w:rFonts w:ascii="Tahoma" w:eastAsia="Book Antiqua" w:hAnsi="Tahoma" w:cs="Tahoma"/>
          <w:sz w:val="24"/>
          <w:szCs w:val="24"/>
          <w:lang w:val="fr-BE"/>
        </w:rPr>
      </w:pPr>
      <w:r w:rsidRPr="00880A08">
        <w:rPr>
          <w:rFonts w:ascii="Tahoma" w:eastAsia="Book Antiqua" w:hAnsi="Tahoma" w:cs="Tahoma"/>
          <w:sz w:val="24"/>
          <w:szCs w:val="24"/>
          <w:lang w:val="fr-BE"/>
        </w:rPr>
        <w:t>{[</w:t>
      </w:r>
      <w:r w:rsidR="00611ED4" w:rsidRPr="00880A08">
        <w:rPr>
          <w:rFonts w:ascii="Tahoma" w:eastAsia="Book Antiqua" w:hAnsi="Tahoma" w:cs="Tahoma"/>
          <w:sz w:val="24"/>
          <w:szCs w:val="24"/>
          <w:lang w:val="fr-BE"/>
        </w:rPr>
        <w:t>Tdep x (</w:t>
      </w:r>
      <w:r w:rsidRPr="00880A08">
        <w:rPr>
          <w:rFonts w:ascii="Tahoma" w:eastAsia="Book Antiqua" w:hAnsi="Tahoma" w:cs="Tahoma"/>
          <w:sz w:val="24"/>
          <w:szCs w:val="24"/>
          <w:lang w:val="fr-BE"/>
        </w:rPr>
        <w:t>Qtotal refuz- Qdep-reciclabil- Qve)] + [CEC x (Qtotal refuz- Qdep-reciclabil- Qve)]} + TVA</w:t>
      </w:r>
    </w:p>
    <w:p w14:paraId="4D35D588" w14:textId="77777777" w:rsidR="00CE13EE" w:rsidRPr="00880A08" w:rsidRDefault="00CE13EE" w:rsidP="00CE13EE">
      <w:pPr>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t>Unde:</w:t>
      </w:r>
    </w:p>
    <w:p w14:paraId="254D9DBF" w14:textId="77777777" w:rsidR="00CE13EE" w:rsidRPr="00880A08" w:rsidRDefault="00CE13EE" w:rsidP="00CE13EE">
      <w:pPr>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t>Trez = tariful în vigoare de colectare și transport al deșeurilor reziduale;</w:t>
      </w:r>
    </w:p>
    <w:p w14:paraId="2DA96BF9" w14:textId="77777777" w:rsidR="00CE13EE" w:rsidRPr="00880A08" w:rsidRDefault="00CE13EE" w:rsidP="00CE13EE">
      <w:pPr>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t>Tcompost = tariful în vigoare de compostare al deșeurilor biodegradabile conținute în deșeurile reziduale din zona de blocuri;</w:t>
      </w:r>
    </w:p>
    <w:p w14:paraId="57A00327" w14:textId="77777777" w:rsidR="00CE13EE" w:rsidRPr="00880A08" w:rsidRDefault="00CE13EE" w:rsidP="00CE13EE">
      <w:pPr>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t>Tsortare = tariful în vigoare pentru activitatea de sortare a deșeurilor reciclabile colectate separate;</w:t>
      </w:r>
    </w:p>
    <w:p w14:paraId="30A5C4E3" w14:textId="77777777" w:rsidR="00CE13EE" w:rsidRPr="00880A08" w:rsidRDefault="00CE13EE" w:rsidP="00CE13EE">
      <w:pPr>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t>Tdep = tariful în vigoare pentru eliminarea deșeurilor reziduale prin depozitare</w:t>
      </w:r>
    </w:p>
    <w:p w14:paraId="627F0A82" w14:textId="77777777" w:rsidR="00CE13EE" w:rsidRPr="00880A08" w:rsidRDefault="00CE13EE" w:rsidP="00CE13EE">
      <w:pPr>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t>Qc = cantitatea colectată de o anume fracție de deseuri de pe raza unui UAT intr-o perioadă de o lună;</w:t>
      </w:r>
    </w:p>
    <w:p w14:paraId="4BDE3E42" w14:textId="381F0EBB" w:rsidR="00C101D1" w:rsidRPr="00880A08" w:rsidRDefault="00093031" w:rsidP="00CE13EE">
      <w:pPr>
        <w:spacing w:after="0" w:line="234" w:lineRule="auto"/>
        <w:ind w:firstLine="720"/>
        <w:jc w:val="both"/>
        <w:rPr>
          <w:rFonts w:ascii="Tahoma" w:eastAsia="Book Antiqua" w:hAnsi="Tahoma" w:cs="Tahoma"/>
          <w:sz w:val="24"/>
          <w:szCs w:val="24"/>
          <w:lang w:val="fr-BE"/>
        </w:rPr>
      </w:pPr>
      <w:r>
        <w:rPr>
          <w:rFonts w:ascii="Tahoma" w:eastAsia="Book Antiqua" w:hAnsi="Tahoma" w:cs="Tahoma"/>
          <w:sz w:val="24"/>
          <w:szCs w:val="24"/>
          <w:lang w:val="fr-BE"/>
        </w:rPr>
        <w:t>Qdep-reziduu</w:t>
      </w:r>
      <w:r w:rsidR="00C101D1" w:rsidRPr="00880A08">
        <w:rPr>
          <w:rFonts w:ascii="Tahoma" w:eastAsia="Book Antiqua" w:hAnsi="Tahoma" w:cs="Tahoma"/>
          <w:sz w:val="24"/>
          <w:szCs w:val="24"/>
          <w:lang w:val="fr-BE"/>
        </w:rPr>
        <w:t>= cantitatea depozitată</w:t>
      </w:r>
      <w:r w:rsidR="00120A38" w:rsidRPr="00880A08">
        <w:rPr>
          <w:rFonts w:ascii="Tahoma" w:eastAsia="Book Antiqua" w:hAnsi="Tahoma" w:cs="Tahoma"/>
          <w:sz w:val="24"/>
          <w:szCs w:val="24"/>
          <w:lang w:val="fr-BE"/>
        </w:rPr>
        <w:t xml:space="preserve"> ca reziduu</w:t>
      </w:r>
      <w:r w:rsidR="00C101D1" w:rsidRPr="00880A08">
        <w:rPr>
          <w:rFonts w:ascii="Tahoma" w:eastAsia="Book Antiqua" w:hAnsi="Tahoma" w:cs="Tahoma"/>
          <w:sz w:val="24"/>
          <w:szCs w:val="24"/>
          <w:lang w:val="fr-BE"/>
        </w:rPr>
        <w:t xml:space="preserve"> reieșită în urma procesului de tratare a deșeurilor reziduale din zona de blocuri</w:t>
      </w:r>
    </w:p>
    <w:p w14:paraId="5913D506" w14:textId="4CDBD86C" w:rsidR="00C101D1" w:rsidRPr="00880A08" w:rsidRDefault="00C101D1" w:rsidP="00CE13EE">
      <w:pPr>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t xml:space="preserve">Qdep-reciclabil= cantitatea de deșeuri depozitată ca refuz </w:t>
      </w:r>
      <w:r w:rsidR="00952D60" w:rsidRPr="00880A08">
        <w:rPr>
          <w:rFonts w:ascii="Tahoma" w:eastAsia="Book Antiqua" w:hAnsi="Tahoma" w:cs="Tahoma"/>
          <w:sz w:val="24"/>
          <w:szCs w:val="24"/>
          <w:lang w:val="fr-BE"/>
        </w:rPr>
        <w:t xml:space="preserve">din procesul de sortare </w:t>
      </w:r>
      <w:r w:rsidRPr="00880A08">
        <w:rPr>
          <w:rFonts w:ascii="Tahoma" w:eastAsia="Book Antiqua" w:hAnsi="Tahoma" w:cs="Tahoma"/>
          <w:sz w:val="24"/>
          <w:szCs w:val="24"/>
          <w:lang w:val="fr-BE"/>
        </w:rPr>
        <w:t xml:space="preserve">în limita indicatorilor de performanță din Anexa nr. 5 </w:t>
      </w:r>
      <w:proofErr w:type="gramStart"/>
      <w:r w:rsidRPr="00880A08">
        <w:rPr>
          <w:rFonts w:ascii="Tahoma" w:eastAsia="Book Antiqua" w:hAnsi="Tahoma" w:cs="Tahoma"/>
          <w:sz w:val="24"/>
          <w:szCs w:val="24"/>
          <w:lang w:val="fr-BE"/>
        </w:rPr>
        <w:t>la OUG</w:t>
      </w:r>
      <w:proofErr w:type="gramEnd"/>
      <w:r w:rsidRPr="00880A08">
        <w:rPr>
          <w:rFonts w:ascii="Tahoma" w:eastAsia="Book Antiqua" w:hAnsi="Tahoma" w:cs="Tahoma"/>
          <w:sz w:val="24"/>
          <w:szCs w:val="24"/>
          <w:lang w:val="fr-BE"/>
        </w:rPr>
        <w:t xml:space="preserve"> nr. 92/2021- 25%</w:t>
      </w:r>
    </w:p>
    <w:p w14:paraId="68E3E94E" w14:textId="77777777" w:rsidR="006D6205" w:rsidRPr="00880A08" w:rsidRDefault="00E40106" w:rsidP="006D6205">
      <w:pPr>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t>Qv = cantitatea de deșeuri valorificabile material rezultată în urma pre-sortării la instalația cu ciur și mai apoi a sortării manuale pe banda de sortare</w:t>
      </w:r>
    </w:p>
    <w:p w14:paraId="320A2ECB" w14:textId="03E59400" w:rsidR="00FB261E" w:rsidRPr="00880A08" w:rsidRDefault="00FB261E" w:rsidP="006D6205">
      <w:pPr>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lastRenderedPageBreak/>
        <w:t>Qve = cantitatea de deșeuri valorificabile energetic din refuzul de bandă, pentru care nu se aplică tarif de depozitare și contribuția pentru economia circulară</w:t>
      </w:r>
    </w:p>
    <w:p w14:paraId="68AAC09D" w14:textId="7AD55317" w:rsidR="00611ED4" w:rsidRPr="00880A08" w:rsidRDefault="00611ED4" w:rsidP="006D6205">
      <w:pPr>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t xml:space="preserve">Qtotal refuz= cantitatea totală de refuz </w:t>
      </w:r>
      <w:r w:rsidR="00952D60" w:rsidRPr="00880A08">
        <w:rPr>
          <w:rFonts w:ascii="Tahoma" w:eastAsia="Book Antiqua" w:hAnsi="Tahoma" w:cs="Tahoma"/>
          <w:sz w:val="24"/>
          <w:szCs w:val="24"/>
          <w:lang w:val="fr-BE"/>
        </w:rPr>
        <w:t>de sortare</w:t>
      </w:r>
      <w:r w:rsidRPr="00880A08">
        <w:rPr>
          <w:rFonts w:ascii="Tahoma" w:eastAsia="Book Antiqua" w:hAnsi="Tahoma" w:cs="Tahoma"/>
          <w:sz w:val="24"/>
          <w:szCs w:val="24"/>
          <w:lang w:val="fr-BE"/>
        </w:rPr>
        <w:t xml:space="preserve"> rezultat în urma procesului de p</w:t>
      </w:r>
      <w:r w:rsidR="00093031">
        <w:rPr>
          <w:rFonts w:ascii="Tahoma" w:eastAsia="Book Antiqua" w:hAnsi="Tahoma" w:cs="Tahoma"/>
          <w:sz w:val="24"/>
          <w:szCs w:val="24"/>
          <w:lang w:val="fr-BE"/>
        </w:rPr>
        <w:t>resortare mecanică și sortare m</w:t>
      </w:r>
      <w:r w:rsidRPr="00880A08">
        <w:rPr>
          <w:rFonts w:ascii="Tahoma" w:eastAsia="Book Antiqua" w:hAnsi="Tahoma" w:cs="Tahoma"/>
          <w:sz w:val="24"/>
          <w:szCs w:val="24"/>
          <w:lang w:val="fr-BE"/>
        </w:rPr>
        <w:t>anuală a deșeurilor reciclabile</w:t>
      </w:r>
    </w:p>
    <w:p w14:paraId="30E1E58C" w14:textId="699B34F2" w:rsidR="00394745" w:rsidRPr="00880A08" w:rsidRDefault="00394745" w:rsidP="006D6205">
      <w:pPr>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t>CEC= contribuția pentru economia circulară</w:t>
      </w:r>
    </w:p>
    <w:p w14:paraId="38801755" w14:textId="1449083F" w:rsidR="003C5714" w:rsidRPr="00880A08" w:rsidRDefault="00C94757" w:rsidP="006E1148">
      <w:pPr>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t>TVA= Taxa pe valoare adăugată</w:t>
      </w:r>
    </w:p>
    <w:p w14:paraId="00B5B692" w14:textId="77777777" w:rsidR="006E1148" w:rsidRPr="00880A08" w:rsidRDefault="006E1148" w:rsidP="006E1148">
      <w:pPr>
        <w:spacing w:after="0" w:line="234" w:lineRule="auto"/>
        <w:jc w:val="both"/>
        <w:rPr>
          <w:rFonts w:ascii="Tahoma" w:eastAsia="Book Antiqua" w:hAnsi="Tahoma" w:cs="Tahoma"/>
          <w:sz w:val="24"/>
          <w:szCs w:val="24"/>
          <w:lang w:val="fr-BE"/>
        </w:rPr>
      </w:pPr>
    </w:p>
    <w:p w14:paraId="5DB47D7C" w14:textId="0D6C4A10" w:rsidR="00CE13EE" w:rsidRDefault="00CE13EE" w:rsidP="006E1148">
      <w:pPr>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t>Notă: CEC = contribuția la economia circulară</w:t>
      </w:r>
      <w:r w:rsidR="006E1148" w:rsidRPr="00880A08">
        <w:rPr>
          <w:rFonts w:ascii="Tahoma" w:eastAsia="Book Antiqua" w:hAnsi="Tahoma" w:cs="Tahoma"/>
          <w:sz w:val="24"/>
          <w:szCs w:val="24"/>
          <w:lang w:val="fr-BE"/>
        </w:rPr>
        <w:t xml:space="preserve"> se aplică pentru activitatea de </w:t>
      </w:r>
      <w:r w:rsidRPr="00880A08">
        <w:rPr>
          <w:rFonts w:ascii="Tahoma" w:eastAsia="Book Antiqua" w:hAnsi="Tahoma" w:cs="Tahoma"/>
          <w:sz w:val="24"/>
          <w:szCs w:val="24"/>
          <w:lang w:val="fr-BE"/>
        </w:rPr>
        <w:t xml:space="preserve">sortare </w:t>
      </w:r>
      <w:r w:rsidR="006E1148" w:rsidRPr="00880A08">
        <w:rPr>
          <w:rFonts w:ascii="Tahoma" w:eastAsia="Book Antiqua" w:hAnsi="Tahoma" w:cs="Tahoma"/>
          <w:sz w:val="24"/>
          <w:szCs w:val="24"/>
          <w:lang w:val="fr-BE"/>
        </w:rPr>
        <w:t xml:space="preserve">în </w:t>
      </w:r>
      <w:r w:rsidRPr="00880A08">
        <w:rPr>
          <w:rFonts w:ascii="Tahoma" w:eastAsia="Book Antiqua" w:hAnsi="Tahoma" w:cs="Tahoma"/>
          <w:sz w:val="24"/>
          <w:szCs w:val="24"/>
          <w:lang w:val="fr-BE"/>
        </w:rPr>
        <w:t>limitele prevăzute de indicatorii de performanță</w:t>
      </w:r>
      <w:r w:rsidR="00AA32DB" w:rsidRPr="00880A08">
        <w:rPr>
          <w:rFonts w:ascii="Tahoma" w:eastAsia="Book Antiqua" w:hAnsi="Tahoma" w:cs="Tahoma"/>
          <w:sz w:val="24"/>
          <w:szCs w:val="24"/>
          <w:lang w:val="fr-BE"/>
        </w:rPr>
        <w:t xml:space="preserve">, </w:t>
      </w:r>
      <w:r w:rsidR="00A06966" w:rsidRPr="00880A08">
        <w:rPr>
          <w:rFonts w:ascii="Tahoma" w:eastAsia="Book Antiqua" w:hAnsi="Tahoma" w:cs="Tahoma"/>
          <w:sz w:val="24"/>
          <w:szCs w:val="24"/>
          <w:lang w:val="fr-BE"/>
        </w:rPr>
        <w:t xml:space="preserve">iar pentru activitatea de compostare pentru cantitățile destinate eliminării prin depozitare reieșite în urma procesului de tratare a deșeurilor reziduale din zona de blocuri din mediul urban </w:t>
      </w:r>
      <w:r w:rsidR="00AA32DB" w:rsidRPr="00880A08">
        <w:rPr>
          <w:rFonts w:ascii="Tahoma" w:eastAsia="Book Antiqua" w:hAnsi="Tahoma" w:cs="Tahoma"/>
          <w:sz w:val="24"/>
          <w:szCs w:val="24"/>
          <w:lang w:val="fr-BE"/>
        </w:rPr>
        <w:t xml:space="preserve">și trebuie evidențiată separat pe facturile </w:t>
      </w:r>
      <w:r w:rsidR="00A06966" w:rsidRPr="00880A08">
        <w:rPr>
          <w:rFonts w:ascii="Tahoma" w:eastAsia="Book Antiqua" w:hAnsi="Tahoma" w:cs="Tahoma"/>
          <w:sz w:val="24"/>
          <w:szCs w:val="24"/>
          <w:lang w:val="fr-BE"/>
        </w:rPr>
        <w:t>emise de operatorul CMID Tărpiu</w:t>
      </w:r>
      <w:r w:rsidR="00AA32DB" w:rsidRPr="00880A08">
        <w:rPr>
          <w:rFonts w:ascii="Tahoma" w:eastAsia="Book Antiqua" w:hAnsi="Tahoma" w:cs="Tahoma"/>
          <w:sz w:val="24"/>
          <w:szCs w:val="24"/>
          <w:lang w:val="fr-BE"/>
        </w:rPr>
        <w:t>.</w:t>
      </w:r>
      <w:r w:rsidR="00557776" w:rsidRPr="00880A08">
        <w:rPr>
          <w:rFonts w:ascii="Tahoma" w:eastAsia="Book Antiqua" w:hAnsi="Tahoma" w:cs="Tahoma"/>
          <w:sz w:val="24"/>
          <w:szCs w:val="24"/>
          <w:lang w:val="fr-BE"/>
        </w:rPr>
        <w:t xml:space="preserve"> Pentru activitatea de depozitare, CEC se aplică la întreaga cantitate de deșeuri colectate ca deșeuri reziduale.</w:t>
      </w:r>
    </w:p>
    <w:p w14:paraId="194773CC" w14:textId="77777777" w:rsidR="003713C8" w:rsidRDefault="003713C8" w:rsidP="006E1148">
      <w:pPr>
        <w:spacing w:after="0" w:line="234" w:lineRule="auto"/>
        <w:ind w:firstLine="720"/>
        <w:jc w:val="both"/>
        <w:rPr>
          <w:rFonts w:ascii="Tahoma" w:eastAsia="Book Antiqua" w:hAnsi="Tahoma" w:cs="Tahoma"/>
          <w:sz w:val="24"/>
          <w:szCs w:val="24"/>
          <w:lang w:val="fr-BE"/>
        </w:rPr>
      </w:pPr>
    </w:p>
    <w:p w14:paraId="65321161" w14:textId="5C69850B" w:rsidR="003713C8" w:rsidRPr="004D4236" w:rsidRDefault="003713C8" w:rsidP="006E1148">
      <w:pPr>
        <w:spacing w:after="0" w:line="234" w:lineRule="auto"/>
        <w:ind w:firstLine="720"/>
        <w:jc w:val="both"/>
        <w:rPr>
          <w:rFonts w:ascii="Tahoma" w:eastAsia="Book Antiqua" w:hAnsi="Tahoma" w:cs="Tahoma"/>
          <w:b/>
          <w:sz w:val="24"/>
          <w:szCs w:val="24"/>
          <w:lang w:val="fr-BE"/>
        </w:rPr>
      </w:pPr>
      <w:r w:rsidRPr="004D4236">
        <w:rPr>
          <w:rFonts w:ascii="Tahoma" w:eastAsia="Book Antiqua" w:hAnsi="Tahoma" w:cs="Tahoma"/>
          <w:b/>
          <w:sz w:val="24"/>
          <w:szCs w:val="24"/>
          <w:lang w:val="fr-BE"/>
        </w:rPr>
        <w:t xml:space="preserve">e) </w:t>
      </w:r>
      <w:r w:rsidR="007377CC" w:rsidRPr="004D4236">
        <w:rPr>
          <w:rFonts w:ascii="Tahoma" w:eastAsia="Book Antiqua" w:hAnsi="Tahoma" w:cs="Tahoma"/>
          <w:b/>
          <w:sz w:val="24"/>
          <w:szCs w:val="24"/>
          <w:lang w:val="fr-BE"/>
        </w:rPr>
        <w:t>Facturarea pentru deșeurile din construcții</w:t>
      </w:r>
      <w:r w:rsidRPr="004D4236">
        <w:rPr>
          <w:rFonts w:ascii="Tahoma" w:eastAsia="Book Antiqua" w:hAnsi="Tahoma" w:cs="Tahoma"/>
          <w:b/>
          <w:sz w:val="24"/>
          <w:szCs w:val="24"/>
          <w:lang w:val="fr-BE"/>
        </w:rPr>
        <w:t xml:space="preserve"> </w:t>
      </w:r>
      <w:r w:rsidR="00DA59D0" w:rsidRPr="004D4236">
        <w:rPr>
          <w:rFonts w:ascii="Tahoma" w:eastAsia="Book Antiqua" w:hAnsi="Tahoma" w:cs="Tahoma"/>
          <w:b/>
          <w:sz w:val="24"/>
          <w:szCs w:val="24"/>
          <w:lang w:val="fr-BE"/>
        </w:rPr>
        <w:t>și desființări :</w:t>
      </w:r>
    </w:p>
    <w:p w14:paraId="5721D554" w14:textId="0CCA9E35" w:rsidR="00DA59D0" w:rsidRDefault="004D4236" w:rsidP="006E1148">
      <w:pPr>
        <w:spacing w:after="0" w:line="234" w:lineRule="auto"/>
        <w:ind w:firstLine="720"/>
        <w:jc w:val="both"/>
        <w:rPr>
          <w:rFonts w:ascii="Tahoma" w:eastAsia="Book Antiqua" w:hAnsi="Tahoma" w:cs="Tahoma"/>
          <w:sz w:val="24"/>
          <w:szCs w:val="24"/>
          <w:lang w:val="fr-BE"/>
        </w:rPr>
      </w:pPr>
      <w:r>
        <w:rPr>
          <w:rFonts w:ascii="Tahoma" w:eastAsia="Book Antiqua" w:hAnsi="Tahoma" w:cs="Tahoma"/>
          <w:sz w:val="24"/>
          <w:szCs w:val="24"/>
          <w:lang w:val="fr-BE"/>
        </w:rPr>
        <w:t>- pentru deșeurile predate de utilizatori gratuit în centrele de colectare/stațiile de transfer, și transportate de operatorul de colectare la CMID, Operatorul de tratare va factura UAT-urilor de pe raza căruia provin deșeurile astfel :</w:t>
      </w:r>
    </w:p>
    <w:p w14:paraId="6DCDFCB4" w14:textId="77777777" w:rsidR="004D4236" w:rsidRDefault="004D4236" w:rsidP="006E1148">
      <w:pPr>
        <w:spacing w:after="0" w:line="234" w:lineRule="auto"/>
        <w:ind w:firstLine="720"/>
        <w:jc w:val="both"/>
        <w:rPr>
          <w:rFonts w:ascii="Tahoma" w:eastAsia="Book Antiqua" w:hAnsi="Tahoma" w:cs="Tahoma"/>
          <w:sz w:val="24"/>
          <w:szCs w:val="24"/>
          <w:lang w:val="fr-BE"/>
        </w:rPr>
      </w:pPr>
    </w:p>
    <w:p w14:paraId="54241837" w14:textId="3477AA53" w:rsidR="004D4236" w:rsidRDefault="004D4236" w:rsidP="006E1148">
      <w:pPr>
        <w:spacing w:after="0" w:line="234" w:lineRule="auto"/>
        <w:ind w:firstLine="720"/>
        <w:jc w:val="both"/>
        <w:rPr>
          <w:rFonts w:ascii="Tahoma" w:eastAsia="Book Antiqua" w:hAnsi="Tahoma" w:cs="Tahoma"/>
          <w:sz w:val="24"/>
          <w:szCs w:val="24"/>
          <w:lang w:val="fr-BE"/>
        </w:rPr>
      </w:pPr>
      <w:r>
        <w:rPr>
          <w:rFonts w:ascii="Tahoma" w:eastAsia="Book Antiqua" w:hAnsi="Tahoma" w:cs="Tahoma"/>
          <w:sz w:val="24"/>
          <w:szCs w:val="24"/>
          <w:lang w:val="fr-BE"/>
        </w:rPr>
        <w:t>(Tdep x Qc) + (CEC x Qc) +TVA</w:t>
      </w:r>
    </w:p>
    <w:p w14:paraId="12647B55" w14:textId="77777777" w:rsidR="004D4236" w:rsidRDefault="004D4236" w:rsidP="006E1148">
      <w:pPr>
        <w:spacing w:after="0" w:line="234" w:lineRule="auto"/>
        <w:ind w:firstLine="720"/>
        <w:jc w:val="both"/>
        <w:rPr>
          <w:rFonts w:ascii="Tahoma" w:eastAsia="Book Antiqua" w:hAnsi="Tahoma" w:cs="Tahoma"/>
          <w:sz w:val="24"/>
          <w:szCs w:val="24"/>
          <w:lang w:val="fr-BE"/>
        </w:rPr>
      </w:pPr>
    </w:p>
    <w:p w14:paraId="4801EBA8" w14:textId="31A39321" w:rsidR="00DA59D0" w:rsidRDefault="00DA59D0" w:rsidP="006E1148">
      <w:pPr>
        <w:spacing w:after="0" w:line="234" w:lineRule="auto"/>
        <w:ind w:firstLine="720"/>
        <w:jc w:val="both"/>
        <w:rPr>
          <w:rFonts w:ascii="Tahoma" w:eastAsia="Book Antiqua" w:hAnsi="Tahoma" w:cs="Tahoma"/>
          <w:sz w:val="24"/>
          <w:szCs w:val="24"/>
          <w:lang w:val="fr-BE"/>
        </w:rPr>
      </w:pPr>
      <w:r>
        <w:rPr>
          <w:rFonts w:ascii="Tahoma" w:eastAsia="Book Antiqua" w:hAnsi="Tahoma" w:cs="Tahoma"/>
          <w:sz w:val="24"/>
          <w:szCs w:val="24"/>
          <w:lang w:val="fr-BE"/>
        </w:rPr>
        <w:t xml:space="preserve">- pentru deșeurile provenite din construcții, colectate de operatorul de colectare pe bază de comandă, contra cost, </w:t>
      </w:r>
      <w:r w:rsidR="004D4236">
        <w:rPr>
          <w:rFonts w:ascii="Tahoma" w:eastAsia="Book Antiqua" w:hAnsi="Tahoma" w:cs="Tahoma"/>
          <w:sz w:val="24"/>
          <w:szCs w:val="24"/>
          <w:lang w:val="fr-BE"/>
        </w:rPr>
        <w:t>facturarea către utilizatorul care a solicitat prestația se realizează de către operatorul de colectare și include costurile cu depozitarea și valoarea contribuției pentru economia circulară.</w:t>
      </w:r>
    </w:p>
    <w:p w14:paraId="33DC1BC2" w14:textId="77777777" w:rsidR="004D4236" w:rsidRDefault="004D4236" w:rsidP="006E1148">
      <w:pPr>
        <w:spacing w:after="0" w:line="234" w:lineRule="auto"/>
        <w:ind w:firstLine="720"/>
        <w:jc w:val="both"/>
        <w:rPr>
          <w:rFonts w:ascii="Tahoma" w:eastAsia="Book Antiqua" w:hAnsi="Tahoma" w:cs="Tahoma"/>
          <w:sz w:val="24"/>
          <w:szCs w:val="24"/>
          <w:lang w:val="fr-BE"/>
        </w:rPr>
      </w:pPr>
    </w:p>
    <w:p w14:paraId="6A5F2347" w14:textId="20272E5C" w:rsidR="004D4236" w:rsidRDefault="004D4236" w:rsidP="00AF4660">
      <w:pPr>
        <w:spacing w:after="0" w:line="234" w:lineRule="auto"/>
        <w:ind w:left="720"/>
        <w:jc w:val="both"/>
        <w:rPr>
          <w:rFonts w:ascii="Tahoma" w:eastAsia="Book Antiqua" w:hAnsi="Tahoma" w:cs="Tahoma"/>
          <w:b/>
          <w:sz w:val="24"/>
          <w:szCs w:val="24"/>
          <w:lang w:val="fr-BE"/>
        </w:rPr>
      </w:pPr>
      <w:r w:rsidRPr="007618CC">
        <w:rPr>
          <w:rFonts w:ascii="Tahoma" w:eastAsia="Book Antiqua" w:hAnsi="Tahoma" w:cs="Tahoma"/>
          <w:b/>
          <w:sz w:val="24"/>
          <w:szCs w:val="24"/>
          <w:lang w:val="fr-BE"/>
        </w:rPr>
        <w:t>f) Facturarea pentru deșeuri volu</w:t>
      </w:r>
      <w:r>
        <w:rPr>
          <w:rFonts w:ascii="Tahoma" w:eastAsia="Book Antiqua" w:hAnsi="Tahoma" w:cs="Tahoma"/>
          <w:b/>
          <w:sz w:val="24"/>
          <w:szCs w:val="24"/>
          <w:lang w:val="fr-BE"/>
        </w:rPr>
        <w:t>minoase</w:t>
      </w:r>
      <w:r w:rsidRPr="007618CC">
        <w:rPr>
          <w:rFonts w:ascii="Tahoma" w:eastAsia="Book Antiqua" w:hAnsi="Tahoma" w:cs="Tahoma"/>
          <w:b/>
          <w:sz w:val="24"/>
          <w:szCs w:val="24"/>
          <w:lang w:val="fr-BE"/>
        </w:rPr>
        <w:t>:</w:t>
      </w:r>
    </w:p>
    <w:p w14:paraId="023F09FB" w14:textId="77777777" w:rsidR="004D4236" w:rsidRDefault="004D4236" w:rsidP="004D4236">
      <w:pPr>
        <w:spacing w:after="0" w:line="234" w:lineRule="auto"/>
        <w:jc w:val="both"/>
        <w:rPr>
          <w:rFonts w:ascii="Tahoma" w:eastAsia="Book Antiqua" w:hAnsi="Tahoma" w:cs="Tahoma"/>
          <w:b/>
          <w:sz w:val="24"/>
          <w:szCs w:val="24"/>
          <w:lang w:val="fr-BE"/>
        </w:rPr>
      </w:pPr>
    </w:p>
    <w:p w14:paraId="1A2A554B" w14:textId="269376BD" w:rsidR="004D4236" w:rsidRDefault="004D4236" w:rsidP="004D4236">
      <w:pPr>
        <w:spacing w:after="0" w:line="234" w:lineRule="auto"/>
        <w:jc w:val="both"/>
        <w:rPr>
          <w:rFonts w:ascii="Tahoma" w:eastAsia="Book Antiqua" w:hAnsi="Tahoma" w:cs="Tahoma"/>
          <w:sz w:val="24"/>
          <w:szCs w:val="24"/>
          <w:lang w:val="fr-BE"/>
        </w:rPr>
      </w:pPr>
      <w:r w:rsidRPr="004D4236">
        <w:rPr>
          <w:rFonts w:ascii="Tahoma" w:eastAsia="Book Antiqua" w:hAnsi="Tahoma" w:cs="Tahoma"/>
          <w:sz w:val="24"/>
          <w:szCs w:val="24"/>
          <w:lang w:val="fr-BE"/>
        </w:rPr>
        <w:t>- pentru deșeurile voluminoase predate gratuit de utilizatori în centrele de colectare/stațiile de transfer sau cele colectate în campanii,</w:t>
      </w:r>
      <w:r>
        <w:rPr>
          <w:rFonts w:ascii="Tahoma" w:eastAsia="Book Antiqua" w:hAnsi="Tahoma" w:cs="Tahoma"/>
          <w:b/>
          <w:sz w:val="24"/>
          <w:szCs w:val="24"/>
          <w:lang w:val="fr-BE"/>
        </w:rPr>
        <w:t xml:space="preserve"> </w:t>
      </w:r>
      <w:r>
        <w:rPr>
          <w:rFonts w:ascii="Tahoma" w:eastAsia="Book Antiqua" w:hAnsi="Tahoma" w:cs="Tahoma"/>
          <w:sz w:val="24"/>
          <w:szCs w:val="24"/>
          <w:lang w:val="fr-BE"/>
        </w:rPr>
        <w:t>și transportate de operatorul de colectare la CMID, Operatorul de tratare va factura UAT-urilor de pe raza căruia provin deșeurile astfel </w:t>
      </w:r>
    </w:p>
    <w:p w14:paraId="476E8314" w14:textId="77777777" w:rsidR="004D4236" w:rsidRDefault="004D4236" w:rsidP="004D4236">
      <w:pPr>
        <w:spacing w:after="0" w:line="234" w:lineRule="auto"/>
        <w:jc w:val="both"/>
        <w:rPr>
          <w:rFonts w:ascii="Tahoma" w:eastAsia="Book Antiqua" w:hAnsi="Tahoma" w:cs="Tahoma"/>
          <w:b/>
          <w:sz w:val="24"/>
          <w:szCs w:val="24"/>
          <w:lang w:val="fr-BE"/>
        </w:rPr>
      </w:pPr>
    </w:p>
    <w:p w14:paraId="321E8F5D" w14:textId="77777777" w:rsidR="004D4236" w:rsidRDefault="004D4236" w:rsidP="004D4236">
      <w:pPr>
        <w:spacing w:after="0" w:line="234" w:lineRule="auto"/>
        <w:ind w:firstLine="720"/>
        <w:jc w:val="both"/>
        <w:rPr>
          <w:rFonts w:ascii="Tahoma" w:eastAsia="Book Antiqua" w:hAnsi="Tahoma" w:cs="Tahoma"/>
          <w:sz w:val="24"/>
          <w:szCs w:val="24"/>
          <w:lang w:val="fr-BE"/>
        </w:rPr>
      </w:pPr>
      <w:r>
        <w:rPr>
          <w:rFonts w:ascii="Tahoma" w:eastAsia="Book Antiqua" w:hAnsi="Tahoma" w:cs="Tahoma"/>
          <w:sz w:val="24"/>
          <w:szCs w:val="24"/>
          <w:lang w:val="fr-BE"/>
        </w:rPr>
        <w:t>(Tdep x Qc) + (CEC x Qc) +TVA</w:t>
      </w:r>
    </w:p>
    <w:p w14:paraId="75A76623" w14:textId="77777777" w:rsidR="004D4236" w:rsidRDefault="004D4236" w:rsidP="004D4236">
      <w:pPr>
        <w:spacing w:after="0" w:line="234" w:lineRule="auto"/>
        <w:ind w:firstLine="720"/>
        <w:jc w:val="both"/>
        <w:rPr>
          <w:rFonts w:ascii="Tahoma" w:eastAsia="Book Antiqua" w:hAnsi="Tahoma" w:cs="Tahoma"/>
          <w:sz w:val="24"/>
          <w:szCs w:val="24"/>
          <w:lang w:val="fr-BE"/>
        </w:rPr>
      </w:pPr>
    </w:p>
    <w:p w14:paraId="71E32565" w14:textId="7D17474A" w:rsidR="004D4236" w:rsidRPr="004D4236" w:rsidRDefault="004D4236" w:rsidP="004D4236">
      <w:pPr>
        <w:spacing w:after="0" w:line="234" w:lineRule="auto"/>
        <w:ind w:firstLine="720"/>
        <w:jc w:val="both"/>
        <w:rPr>
          <w:rFonts w:ascii="Tahoma" w:eastAsia="Book Antiqua" w:hAnsi="Tahoma" w:cs="Tahoma"/>
          <w:sz w:val="24"/>
          <w:szCs w:val="24"/>
          <w:lang w:val="fr-BE"/>
        </w:rPr>
      </w:pPr>
      <w:r>
        <w:rPr>
          <w:rFonts w:ascii="Tahoma" w:eastAsia="Book Antiqua" w:hAnsi="Tahoma" w:cs="Tahoma"/>
          <w:sz w:val="24"/>
          <w:szCs w:val="24"/>
          <w:lang w:val="fr-BE"/>
        </w:rPr>
        <w:t xml:space="preserve">- pentru deșeurile </w:t>
      </w:r>
      <w:r w:rsidR="00814CDA">
        <w:rPr>
          <w:rFonts w:ascii="Tahoma" w:eastAsia="Book Antiqua" w:hAnsi="Tahoma" w:cs="Tahoma"/>
          <w:sz w:val="24"/>
          <w:szCs w:val="24"/>
          <w:lang w:val="fr-BE"/>
        </w:rPr>
        <w:t>voluminoase</w:t>
      </w:r>
      <w:r>
        <w:rPr>
          <w:rFonts w:ascii="Tahoma" w:eastAsia="Book Antiqua" w:hAnsi="Tahoma" w:cs="Tahoma"/>
          <w:sz w:val="24"/>
          <w:szCs w:val="24"/>
          <w:lang w:val="fr-BE"/>
        </w:rPr>
        <w:t>, colectate de operatorul de colectare pe bază de comandă, contra cost, facturarea către utilizatorul care a solicitat prestația se realizează de către operatorul de colectare și include costurile cu depozitarea și valoarea contribuției pentru economia circulară.</w:t>
      </w:r>
    </w:p>
    <w:p w14:paraId="1FDD577C" w14:textId="77777777" w:rsidR="004D4236" w:rsidRPr="007618CC" w:rsidRDefault="004D4236" w:rsidP="004D4236">
      <w:pPr>
        <w:spacing w:after="0" w:line="234" w:lineRule="auto"/>
        <w:jc w:val="both"/>
        <w:rPr>
          <w:rFonts w:ascii="Tahoma" w:eastAsia="Book Antiqua" w:hAnsi="Tahoma" w:cs="Tahoma"/>
          <w:b/>
          <w:sz w:val="24"/>
          <w:szCs w:val="24"/>
          <w:lang w:val="fr-BE"/>
        </w:rPr>
      </w:pPr>
    </w:p>
    <w:p w14:paraId="3EF3BF17" w14:textId="2FDE83DE" w:rsidR="00814CDA" w:rsidRDefault="00814CDA" w:rsidP="00AF4660">
      <w:pPr>
        <w:spacing w:after="0" w:line="234" w:lineRule="auto"/>
        <w:ind w:left="720"/>
        <w:jc w:val="both"/>
        <w:rPr>
          <w:rFonts w:ascii="Tahoma" w:eastAsia="Book Antiqua" w:hAnsi="Tahoma" w:cs="Tahoma"/>
          <w:b/>
          <w:sz w:val="24"/>
          <w:szCs w:val="24"/>
          <w:lang w:val="fr-BE"/>
        </w:rPr>
      </w:pPr>
      <w:r w:rsidRPr="007618CC">
        <w:rPr>
          <w:rFonts w:ascii="Tahoma" w:eastAsia="Book Antiqua" w:hAnsi="Tahoma" w:cs="Tahoma"/>
          <w:b/>
          <w:sz w:val="24"/>
          <w:szCs w:val="24"/>
          <w:lang w:val="fr-BE"/>
        </w:rPr>
        <w:t>g) Facturarea deșeurilor abandonate</w:t>
      </w:r>
      <w:r>
        <w:rPr>
          <w:rFonts w:ascii="Tahoma" w:eastAsia="Book Antiqua" w:hAnsi="Tahoma" w:cs="Tahoma"/>
          <w:b/>
          <w:sz w:val="24"/>
          <w:szCs w:val="24"/>
          <w:lang w:val="fr-BE"/>
        </w:rPr>
        <w:t>, colectate de pe raza UAT-urilor</w:t>
      </w:r>
      <w:r w:rsidRPr="007618CC">
        <w:rPr>
          <w:rFonts w:ascii="Tahoma" w:eastAsia="Book Antiqua" w:hAnsi="Tahoma" w:cs="Tahoma"/>
          <w:b/>
          <w:sz w:val="24"/>
          <w:szCs w:val="24"/>
          <w:lang w:val="fr-BE"/>
        </w:rPr>
        <w:t>:</w:t>
      </w:r>
    </w:p>
    <w:p w14:paraId="27F6BD5C" w14:textId="5FD57786" w:rsidR="00814CDA" w:rsidRDefault="00814CDA" w:rsidP="00814CDA">
      <w:pPr>
        <w:spacing w:after="0" w:line="234" w:lineRule="auto"/>
        <w:jc w:val="both"/>
        <w:rPr>
          <w:rFonts w:ascii="Tahoma" w:eastAsia="Book Antiqua" w:hAnsi="Tahoma" w:cs="Tahoma"/>
          <w:b/>
          <w:sz w:val="24"/>
          <w:szCs w:val="24"/>
          <w:lang w:val="fr-BE"/>
        </w:rPr>
      </w:pPr>
    </w:p>
    <w:p w14:paraId="151B52AD" w14:textId="77777777" w:rsidR="00814CDA" w:rsidRDefault="00814CDA" w:rsidP="00814CDA">
      <w:pPr>
        <w:spacing w:after="0" w:line="234" w:lineRule="auto"/>
        <w:ind w:firstLine="720"/>
        <w:jc w:val="both"/>
        <w:rPr>
          <w:rFonts w:ascii="Tahoma" w:eastAsia="Book Antiqua" w:hAnsi="Tahoma" w:cs="Tahoma"/>
          <w:sz w:val="24"/>
          <w:szCs w:val="24"/>
          <w:lang w:val="fr-BE"/>
        </w:rPr>
      </w:pPr>
      <w:r>
        <w:rPr>
          <w:rFonts w:ascii="Tahoma" w:eastAsia="Book Antiqua" w:hAnsi="Tahoma" w:cs="Tahoma"/>
          <w:sz w:val="24"/>
          <w:szCs w:val="24"/>
          <w:lang w:val="fr-BE"/>
        </w:rPr>
        <w:t>(Tdep x Qc) + (CEC x Qc) +TVA</w:t>
      </w:r>
    </w:p>
    <w:p w14:paraId="3FCB2A65" w14:textId="77777777" w:rsidR="00814CDA" w:rsidRPr="007618CC" w:rsidRDefault="00814CDA" w:rsidP="00814CDA">
      <w:pPr>
        <w:spacing w:after="0" w:line="234" w:lineRule="auto"/>
        <w:jc w:val="both"/>
        <w:rPr>
          <w:rFonts w:ascii="Tahoma" w:eastAsia="Book Antiqua" w:hAnsi="Tahoma" w:cs="Tahoma"/>
          <w:b/>
          <w:sz w:val="24"/>
          <w:szCs w:val="24"/>
          <w:lang w:val="fr-BE"/>
        </w:rPr>
      </w:pPr>
    </w:p>
    <w:p w14:paraId="345CF547" w14:textId="77777777" w:rsidR="00316642" w:rsidRDefault="00316642" w:rsidP="00AF4660">
      <w:pPr>
        <w:spacing w:after="0" w:line="234" w:lineRule="auto"/>
        <w:ind w:left="720"/>
        <w:jc w:val="both"/>
        <w:rPr>
          <w:rFonts w:ascii="Tahoma" w:eastAsia="Book Antiqua" w:hAnsi="Tahoma" w:cs="Tahoma"/>
          <w:b/>
          <w:sz w:val="24"/>
          <w:szCs w:val="24"/>
          <w:lang w:val="fr-BE"/>
        </w:rPr>
      </w:pPr>
      <w:r w:rsidRPr="007618CC">
        <w:rPr>
          <w:rFonts w:ascii="Tahoma" w:eastAsia="Book Antiqua" w:hAnsi="Tahoma" w:cs="Tahoma"/>
          <w:b/>
          <w:sz w:val="24"/>
          <w:szCs w:val="24"/>
          <w:lang w:val="fr-BE"/>
        </w:rPr>
        <w:t xml:space="preserve">h) Facturarea deșeurilor biodegradabile, predominant </w:t>
      </w:r>
      <w:r>
        <w:rPr>
          <w:rFonts w:ascii="Tahoma" w:eastAsia="Book Antiqua" w:hAnsi="Tahoma" w:cs="Tahoma"/>
          <w:b/>
          <w:sz w:val="24"/>
          <w:szCs w:val="24"/>
          <w:lang w:val="fr-BE"/>
        </w:rPr>
        <w:t>vegetale :</w:t>
      </w:r>
    </w:p>
    <w:p w14:paraId="5EF1F7D1" w14:textId="77777777" w:rsidR="00316642" w:rsidRDefault="00316642" w:rsidP="00316642">
      <w:pPr>
        <w:spacing w:after="0" w:line="234" w:lineRule="auto"/>
        <w:jc w:val="both"/>
        <w:rPr>
          <w:rFonts w:ascii="Tahoma" w:eastAsia="Book Antiqua" w:hAnsi="Tahoma" w:cs="Tahoma"/>
          <w:b/>
          <w:sz w:val="24"/>
          <w:szCs w:val="24"/>
          <w:lang w:val="fr-BE"/>
        </w:rPr>
      </w:pPr>
    </w:p>
    <w:p w14:paraId="320D1B27" w14:textId="046BB6A9" w:rsidR="00316642" w:rsidRDefault="00316642" w:rsidP="00316642">
      <w:pPr>
        <w:spacing w:after="0" w:line="234" w:lineRule="auto"/>
        <w:jc w:val="both"/>
        <w:rPr>
          <w:rFonts w:ascii="Tahoma" w:eastAsia="Book Antiqua" w:hAnsi="Tahoma" w:cs="Tahoma"/>
          <w:sz w:val="24"/>
          <w:szCs w:val="24"/>
          <w:lang w:val="fr-BE"/>
        </w:rPr>
      </w:pPr>
      <w:r w:rsidRPr="007618CC">
        <w:rPr>
          <w:rFonts w:ascii="Tahoma" w:eastAsia="Book Antiqua" w:hAnsi="Tahoma" w:cs="Tahoma"/>
          <w:b/>
          <w:sz w:val="24"/>
          <w:szCs w:val="24"/>
          <w:lang w:val="fr-BE"/>
        </w:rPr>
        <w:t xml:space="preserve"> </w:t>
      </w:r>
      <w:r>
        <w:rPr>
          <w:rFonts w:ascii="Tahoma" w:eastAsia="Book Antiqua" w:hAnsi="Tahoma" w:cs="Tahoma"/>
          <w:sz w:val="24"/>
          <w:szCs w:val="24"/>
          <w:lang w:val="fr-BE"/>
        </w:rPr>
        <w:t>*) Pentru deșeurile vegetale colectate pe bază de comandă, contra cost, facturarea se realizează de către operatorul de colectare pentru utilizatorii persoane fizice/agenți economici/instituții publice, care solicită individual această prestație.</w:t>
      </w:r>
      <w:r w:rsidRPr="00B80B4C">
        <w:rPr>
          <w:rFonts w:ascii="Tahoma" w:eastAsia="Book Antiqua" w:hAnsi="Tahoma" w:cs="Tahoma"/>
          <w:sz w:val="24"/>
          <w:szCs w:val="24"/>
          <w:lang w:val="fr-BE"/>
        </w:rPr>
        <w:t xml:space="preserve"> </w:t>
      </w:r>
      <w:r>
        <w:rPr>
          <w:rFonts w:ascii="Tahoma" w:eastAsia="Book Antiqua" w:hAnsi="Tahoma" w:cs="Tahoma"/>
          <w:sz w:val="24"/>
          <w:szCs w:val="24"/>
          <w:lang w:val="fr-BE"/>
        </w:rPr>
        <w:t>Operatorul de colectare va refactura în baza comenzii și prestația operatorului de tratare, utilizatorilor care solicită această prestație.</w:t>
      </w:r>
    </w:p>
    <w:p w14:paraId="334B14C3" w14:textId="77777777" w:rsidR="00316642" w:rsidRDefault="00316642" w:rsidP="00316642">
      <w:pPr>
        <w:spacing w:after="0" w:line="234" w:lineRule="auto"/>
        <w:jc w:val="both"/>
        <w:rPr>
          <w:rFonts w:ascii="Tahoma" w:eastAsia="Book Antiqua" w:hAnsi="Tahoma" w:cs="Tahoma"/>
          <w:sz w:val="24"/>
          <w:szCs w:val="24"/>
          <w:lang w:val="fr-BE"/>
        </w:rPr>
      </w:pPr>
    </w:p>
    <w:p w14:paraId="3BD7680E" w14:textId="03DF26D2" w:rsidR="00316642" w:rsidRDefault="00316642" w:rsidP="00316642">
      <w:pPr>
        <w:spacing w:after="0" w:line="234" w:lineRule="auto"/>
        <w:jc w:val="both"/>
        <w:rPr>
          <w:rFonts w:ascii="Tahoma" w:eastAsia="Book Antiqua" w:hAnsi="Tahoma" w:cs="Tahoma"/>
          <w:sz w:val="24"/>
          <w:szCs w:val="24"/>
          <w:lang w:val="fr-BE"/>
        </w:rPr>
      </w:pPr>
      <w:r>
        <w:rPr>
          <w:rFonts w:ascii="Tahoma" w:eastAsia="Book Antiqua" w:hAnsi="Tahoma" w:cs="Tahoma"/>
          <w:sz w:val="24"/>
          <w:szCs w:val="24"/>
          <w:lang w:val="fr-BE"/>
        </w:rPr>
        <w:lastRenderedPageBreak/>
        <w:t>**) În cadrul campaniilor, colectarea deșeurilor biodegradabile, predominant vegetale nu se facturează. De asemenea, deșeurile vegetale pot fi predate de către utilizatori gratuit în centrele de colectare/ stațiile de transfer. Deșeurile biodegradabile, predominant vegetale sunt transportate de către operatorul de colec</w:t>
      </w:r>
      <w:r w:rsidR="00F06DC6">
        <w:rPr>
          <w:rFonts w:ascii="Tahoma" w:eastAsia="Book Antiqua" w:hAnsi="Tahoma" w:cs="Tahoma"/>
          <w:sz w:val="24"/>
          <w:szCs w:val="24"/>
          <w:lang w:val="fr-BE"/>
        </w:rPr>
        <w:t>ta</w:t>
      </w:r>
      <w:r>
        <w:rPr>
          <w:rFonts w:ascii="Tahoma" w:eastAsia="Book Antiqua" w:hAnsi="Tahoma" w:cs="Tahoma"/>
          <w:sz w:val="24"/>
          <w:szCs w:val="24"/>
          <w:lang w:val="fr-BE"/>
        </w:rPr>
        <w:t xml:space="preserve">re la Stația de </w:t>
      </w:r>
      <w:r w:rsidR="004D5F31">
        <w:rPr>
          <w:rFonts w:ascii="Tahoma" w:eastAsia="Book Antiqua" w:hAnsi="Tahoma" w:cs="Tahoma"/>
          <w:sz w:val="24"/>
          <w:szCs w:val="24"/>
          <w:lang w:val="fr-BE"/>
        </w:rPr>
        <w:t xml:space="preserve">compostare din incinta CMID. </w:t>
      </w:r>
      <w:r>
        <w:rPr>
          <w:rFonts w:ascii="Tahoma" w:eastAsia="Book Antiqua" w:hAnsi="Tahoma" w:cs="Tahoma"/>
          <w:sz w:val="24"/>
          <w:szCs w:val="24"/>
          <w:lang w:val="fr-BE"/>
        </w:rPr>
        <w:t>Prestația va fi facturată UAT-urilor de pe raza cărora provin deșeurile vegetale, doar de către operatorul de tratare, la tariful de compostare. În cazul deșeurilor vegetale provenite din colectarea separată, nu se facturează și costurile aferente contribuției pentru economia circulară, compostul rezultat fiind conform pentru valorificarea în agricultură.</w:t>
      </w:r>
    </w:p>
    <w:p w14:paraId="367727E7" w14:textId="77777777" w:rsidR="004D5F31" w:rsidRDefault="004D5F31" w:rsidP="00316642">
      <w:pPr>
        <w:spacing w:after="0" w:line="234" w:lineRule="auto"/>
        <w:jc w:val="both"/>
        <w:rPr>
          <w:rFonts w:ascii="Tahoma" w:eastAsia="Book Antiqua" w:hAnsi="Tahoma" w:cs="Tahoma"/>
          <w:sz w:val="24"/>
          <w:szCs w:val="24"/>
          <w:lang w:val="fr-BE"/>
        </w:rPr>
      </w:pPr>
    </w:p>
    <w:p w14:paraId="1442890F" w14:textId="3F9FA6AF" w:rsidR="004D5F31" w:rsidRDefault="004D5F31" w:rsidP="00696351">
      <w:pPr>
        <w:spacing w:after="0" w:line="234" w:lineRule="auto"/>
        <w:ind w:left="720"/>
        <w:jc w:val="both"/>
        <w:rPr>
          <w:rFonts w:ascii="Tahoma" w:eastAsia="Book Antiqua" w:hAnsi="Tahoma" w:cs="Tahoma"/>
          <w:sz w:val="24"/>
          <w:szCs w:val="24"/>
          <w:lang w:val="fr-BE"/>
        </w:rPr>
      </w:pPr>
      <w:r>
        <w:rPr>
          <w:rFonts w:ascii="Tahoma" w:eastAsia="Book Antiqua" w:hAnsi="Tahoma" w:cs="Tahoma"/>
          <w:sz w:val="24"/>
          <w:szCs w:val="24"/>
          <w:lang w:val="fr-BE"/>
        </w:rPr>
        <w:t>(Tcompost x Qc) + TVA</w:t>
      </w:r>
    </w:p>
    <w:p w14:paraId="00DACC04" w14:textId="77777777" w:rsidR="00316642" w:rsidRPr="00880A08" w:rsidRDefault="00316642" w:rsidP="006E1148">
      <w:pPr>
        <w:spacing w:after="0" w:line="234" w:lineRule="auto"/>
        <w:ind w:firstLine="720"/>
        <w:jc w:val="both"/>
        <w:rPr>
          <w:rFonts w:ascii="Tahoma" w:eastAsia="Book Antiqua" w:hAnsi="Tahoma" w:cs="Tahoma"/>
          <w:sz w:val="24"/>
          <w:szCs w:val="24"/>
          <w:lang w:val="fr-BE"/>
        </w:rPr>
      </w:pPr>
    </w:p>
    <w:p w14:paraId="33EA0106" w14:textId="20776480" w:rsidR="00CE13EE" w:rsidRPr="00880A08" w:rsidRDefault="00CE13EE" w:rsidP="00CE13EE">
      <w:pPr>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t xml:space="preserve">   </w:t>
      </w:r>
    </w:p>
    <w:p w14:paraId="2B7D8DE0" w14:textId="6459A8B3" w:rsidR="00A06966" w:rsidRPr="00880A08" w:rsidRDefault="00A6670C" w:rsidP="00A06966">
      <w:pPr>
        <w:spacing w:after="0" w:line="234" w:lineRule="auto"/>
        <w:ind w:firstLine="720"/>
        <w:jc w:val="both"/>
        <w:rPr>
          <w:rFonts w:ascii="Tahoma" w:eastAsia="Book Antiqua" w:hAnsi="Tahoma" w:cs="Tahoma"/>
          <w:sz w:val="24"/>
          <w:szCs w:val="24"/>
          <w:lang w:val="fr-BE"/>
        </w:rPr>
      </w:pPr>
      <w:r w:rsidRPr="00A6670C">
        <w:rPr>
          <w:rFonts w:ascii="Tahoma" w:eastAsia="Book Antiqua" w:hAnsi="Tahoma" w:cs="Tahoma"/>
          <w:b/>
          <w:sz w:val="24"/>
          <w:szCs w:val="24"/>
          <w:u w:val="single"/>
          <w:lang w:val="fr-BE"/>
        </w:rPr>
        <w:t>NOTĂ :</w:t>
      </w:r>
      <w:r>
        <w:rPr>
          <w:rFonts w:ascii="Tahoma" w:eastAsia="Book Antiqua" w:hAnsi="Tahoma" w:cs="Tahoma"/>
          <w:sz w:val="24"/>
          <w:szCs w:val="24"/>
          <w:lang w:val="fr-BE"/>
        </w:rPr>
        <w:t xml:space="preserve"> </w:t>
      </w:r>
      <w:r w:rsidR="00A06966" w:rsidRPr="00880A08">
        <w:rPr>
          <w:rFonts w:ascii="Tahoma" w:eastAsia="Book Antiqua" w:hAnsi="Tahoma" w:cs="Tahoma"/>
          <w:sz w:val="24"/>
          <w:szCs w:val="24"/>
          <w:lang w:val="fr-BE"/>
        </w:rPr>
        <w:t xml:space="preserve">În situaţia în care, pentru cantitățile de deșeuri acceptate direct în Stația de sortare, direct pe banda de sortare,  în vederea sortării manuale pe monofracții, cantitatea aferentă refuzului de bandă este în limitele a 25%, indicatorul de performanță pentru activitatea de sortare, procent aplicat la cantitatea de deşeuri reciclabile acceptate în Staţia de sortare, costurile cu depozitarea </w:t>
      </w:r>
      <w:r w:rsidR="00AF4660">
        <w:rPr>
          <w:rFonts w:ascii="Tahoma" w:eastAsia="Book Antiqua" w:hAnsi="Tahoma" w:cs="Tahoma"/>
          <w:sz w:val="24"/>
          <w:szCs w:val="24"/>
          <w:lang w:val="fr-BE"/>
        </w:rPr>
        <w:t>și</w:t>
      </w:r>
      <w:r w:rsidR="00A06966" w:rsidRPr="00880A08">
        <w:rPr>
          <w:rFonts w:ascii="Tahoma" w:eastAsia="Book Antiqua" w:hAnsi="Tahoma" w:cs="Tahoma"/>
          <w:sz w:val="24"/>
          <w:szCs w:val="24"/>
          <w:lang w:val="fr-BE"/>
        </w:rPr>
        <w:t xml:space="preserve"> costurile aferente contribuției pentru economia circulară, vor fi facturate UAT-urilor în conformitate cu prevederile legale și evidențiate separat pe facturile emise</w:t>
      </w:r>
      <w:r w:rsidR="00AF4660">
        <w:rPr>
          <w:rFonts w:ascii="Tahoma" w:eastAsia="Book Antiqua" w:hAnsi="Tahoma" w:cs="Tahoma"/>
          <w:sz w:val="24"/>
          <w:szCs w:val="24"/>
          <w:lang w:val="fr-BE"/>
        </w:rPr>
        <w:t>, în limitele indicatorilor de performanță</w:t>
      </w:r>
      <w:r w:rsidR="00A06966" w:rsidRPr="00880A08">
        <w:rPr>
          <w:rFonts w:ascii="Tahoma" w:eastAsia="Book Antiqua" w:hAnsi="Tahoma" w:cs="Tahoma"/>
          <w:sz w:val="24"/>
          <w:szCs w:val="24"/>
          <w:lang w:val="fr-BE"/>
        </w:rPr>
        <w:t>.</w:t>
      </w:r>
    </w:p>
    <w:p w14:paraId="0AB8898B" w14:textId="547F1435" w:rsidR="00A06966" w:rsidRPr="00880A08" w:rsidRDefault="00A06966" w:rsidP="00A06966">
      <w:pPr>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t>În situaţia în care, pentru cantitățile de deșeuri acceptate direct în Stația de sortare, direct pe banda de sortare, în vederea sortării manuale pe monofracții, cantitatea aferentă refuzului de bandă depăşeşte 25%, costurile cu depozitarea  refuzului de bandă și nivelul cheltuielilor cu contribuția pentru economia circulară, aplicate la diferenţa procentuală, vor fi suportate de către operatorul activităţii de sortare, fără a putea fi recuperate prin tarif.</w:t>
      </w:r>
    </w:p>
    <w:p w14:paraId="2E451D10" w14:textId="07E4BEF3" w:rsidR="00CE13EE" w:rsidRPr="00880A08" w:rsidRDefault="00A06966" w:rsidP="00A06966">
      <w:pPr>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t xml:space="preserve">Pentru cantitatea de deșeuri reciclabile acceptate la instalația de pre-sortare mecanică, în conformitate cu prevederile Procedurii de acceptare, costrurile cu depozitarea refuzului de </w:t>
      </w:r>
      <w:r w:rsidR="006E1148" w:rsidRPr="00880A08">
        <w:rPr>
          <w:rFonts w:ascii="Tahoma" w:eastAsia="Book Antiqua" w:hAnsi="Tahoma" w:cs="Tahoma"/>
          <w:sz w:val="24"/>
          <w:szCs w:val="24"/>
          <w:lang w:val="fr-BE"/>
        </w:rPr>
        <w:t>sortare</w:t>
      </w:r>
      <w:r w:rsidRPr="00880A08">
        <w:rPr>
          <w:rFonts w:ascii="Tahoma" w:eastAsia="Book Antiqua" w:hAnsi="Tahoma" w:cs="Tahoma"/>
          <w:sz w:val="24"/>
          <w:szCs w:val="24"/>
          <w:lang w:val="fr-BE"/>
        </w:rPr>
        <w:t xml:space="preserve"> care depășește 25% și nivelul cheltuielilor cu contribuția pentru economia circulară, aplicate la diferența procentuală, vor fi suportate de către operatorul activității de colectare, fără a</w:t>
      </w:r>
      <w:r w:rsidR="00AF4660">
        <w:rPr>
          <w:rFonts w:ascii="Tahoma" w:eastAsia="Book Antiqua" w:hAnsi="Tahoma" w:cs="Tahoma"/>
          <w:sz w:val="24"/>
          <w:szCs w:val="24"/>
          <w:lang w:val="fr-BE"/>
        </w:rPr>
        <w:t xml:space="preserve"> putea fi recuperate prin tarif și vor fi facturate de către operatorul de tratare către operatorul de colectare.</w:t>
      </w:r>
    </w:p>
    <w:p w14:paraId="2C78C967" w14:textId="77777777" w:rsidR="00CE13EE" w:rsidRPr="00880A08" w:rsidRDefault="00CE13EE" w:rsidP="00CE13EE">
      <w:pPr>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t xml:space="preserve"> Conform art. 319, alin. (20) din Codul Fiscal, factura cuprinde în mod obligatoriu următoarele informații:</w:t>
      </w:r>
    </w:p>
    <w:p w14:paraId="30D33F0C" w14:textId="77777777" w:rsidR="00CE13EE" w:rsidRPr="00880A08" w:rsidRDefault="00CE13EE" w:rsidP="00E25447">
      <w:pPr>
        <w:spacing w:after="0" w:line="234" w:lineRule="auto"/>
        <w:ind w:firstLine="426"/>
        <w:jc w:val="both"/>
        <w:rPr>
          <w:rFonts w:ascii="Tahoma" w:eastAsia="Book Antiqua" w:hAnsi="Tahoma" w:cs="Tahoma"/>
          <w:sz w:val="24"/>
          <w:szCs w:val="24"/>
          <w:lang w:val="fr-BE"/>
        </w:rPr>
      </w:pPr>
      <w:r w:rsidRPr="00880A08">
        <w:rPr>
          <w:rFonts w:ascii="Tahoma" w:eastAsia="Book Antiqua" w:hAnsi="Tahoma" w:cs="Tahoma"/>
          <w:sz w:val="24"/>
          <w:szCs w:val="24"/>
          <w:lang w:val="fr-BE"/>
        </w:rPr>
        <w:t xml:space="preserve">     a) numărul de ordine, în baza uneia sau a mai multor serii, care identifică factura în mod unic;</w:t>
      </w:r>
    </w:p>
    <w:p w14:paraId="332685E7" w14:textId="29611ED8" w:rsidR="00CE13EE" w:rsidRPr="00880A08" w:rsidRDefault="00CE13EE" w:rsidP="00E25447">
      <w:pPr>
        <w:spacing w:after="0" w:line="234" w:lineRule="auto"/>
        <w:ind w:firstLine="426"/>
        <w:jc w:val="both"/>
        <w:rPr>
          <w:rFonts w:ascii="Tahoma" w:eastAsia="Book Antiqua" w:hAnsi="Tahoma" w:cs="Tahoma"/>
          <w:sz w:val="24"/>
          <w:szCs w:val="24"/>
          <w:lang w:val="fr-BE"/>
        </w:rPr>
      </w:pPr>
      <w:r w:rsidRPr="00880A08">
        <w:rPr>
          <w:rFonts w:ascii="Tahoma" w:eastAsia="Book Antiqua" w:hAnsi="Tahoma" w:cs="Tahoma"/>
          <w:sz w:val="24"/>
          <w:szCs w:val="24"/>
          <w:lang w:val="fr-BE"/>
        </w:rPr>
        <w:t xml:space="preserve">     b) data emiterii facturii;</w:t>
      </w:r>
    </w:p>
    <w:p w14:paraId="67EBC0E3" w14:textId="0DE9182B" w:rsidR="00CE13EE" w:rsidRPr="00880A08" w:rsidRDefault="00CE13EE" w:rsidP="00E25447">
      <w:pPr>
        <w:spacing w:after="0" w:line="234" w:lineRule="auto"/>
        <w:ind w:firstLine="426"/>
        <w:jc w:val="both"/>
        <w:rPr>
          <w:rFonts w:ascii="Tahoma" w:eastAsia="Book Antiqua" w:hAnsi="Tahoma" w:cs="Tahoma"/>
          <w:sz w:val="24"/>
          <w:szCs w:val="24"/>
          <w:lang w:val="fr-BE"/>
        </w:rPr>
      </w:pPr>
      <w:r w:rsidRPr="00880A08">
        <w:rPr>
          <w:rFonts w:ascii="Tahoma" w:eastAsia="Book Antiqua" w:hAnsi="Tahoma" w:cs="Tahoma"/>
          <w:sz w:val="24"/>
          <w:szCs w:val="24"/>
          <w:lang w:val="fr-BE"/>
        </w:rPr>
        <w:t xml:space="preserve">     c) denumirea/numele, adresa și codul de înregistrare în scopuri de TVA sau, după caz, codul de identificare fiscală ale persoanei impozabile care a livrat bunurile sau a prestat serviciile;</w:t>
      </w:r>
    </w:p>
    <w:p w14:paraId="5A53B9BA" w14:textId="4250D8FA" w:rsidR="00CE13EE" w:rsidRPr="00880A08" w:rsidRDefault="00CE13EE" w:rsidP="00E25447">
      <w:pPr>
        <w:spacing w:after="0" w:line="234" w:lineRule="auto"/>
        <w:ind w:firstLine="426"/>
        <w:jc w:val="both"/>
        <w:rPr>
          <w:rFonts w:ascii="Tahoma" w:eastAsia="Book Antiqua" w:hAnsi="Tahoma" w:cs="Tahoma"/>
          <w:sz w:val="24"/>
          <w:szCs w:val="24"/>
          <w:lang w:val="fr-BE"/>
        </w:rPr>
      </w:pPr>
      <w:r w:rsidRPr="00880A08">
        <w:rPr>
          <w:rFonts w:ascii="Tahoma" w:eastAsia="Book Antiqua" w:hAnsi="Tahoma" w:cs="Tahoma"/>
          <w:sz w:val="24"/>
          <w:szCs w:val="24"/>
          <w:lang w:val="fr-BE"/>
        </w:rPr>
        <w:t xml:space="preserve">     d) denumirea/numele și adresa beneficiarului bunurilor sau serviciilor, precum și codul de înregistrare în scopuri de TVA sau codul de identificare fiscală al beneficiarului, dacă acesta este o persoană impozabilă ori o persoană juridică neimpozabilă;</w:t>
      </w:r>
    </w:p>
    <w:p w14:paraId="5908F8AC" w14:textId="77777777" w:rsidR="00CE13EE" w:rsidRPr="00880A08" w:rsidRDefault="00CE13EE" w:rsidP="00E25447">
      <w:pPr>
        <w:spacing w:after="0" w:line="234" w:lineRule="auto"/>
        <w:ind w:firstLine="426"/>
        <w:jc w:val="both"/>
        <w:rPr>
          <w:rFonts w:ascii="Tahoma" w:eastAsia="Book Antiqua" w:hAnsi="Tahoma" w:cs="Tahoma"/>
          <w:sz w:val="24"/>
          <w:szCs w:val="24"/>
          <w:lang w:val="fr-BE"/>
        </w:rPr>
      </w:pPr>
      <w:r w:rsidRPr="00880A08">
        <w:rPr>
          <w:rFonts w:ascii="Tahoma" w:eastAsia="Book Antiqua" w:hAnsi="Tahoma" w:cs="Tahoma"/>
          <w:sz w:val="24"/>
          <w:szCs w:val="24"/>
          <w:lang w:val="fr-BE"/>
        </w:rPr>
        <w:t xml:space="preserve">     e) indicarea cotei de taxă aplicate și a sumei taxei colectate, exprimate în lei, în funcție de cotele taxei;</w:t>
      </w:r>
    </w:p>
    <w:p w14:paraId="4838D219" w14:textId="77777777" w:rsidR="00CE13EE" w:rsidRPr="00880A08" w:rsidRDefault="00CE13EE" w:rsidP="00E25447">
      <w:pPr>
        <w:spacing w:after="0" w:line="234" w:lineRule="auto"/>
        <w:ind w:firstLine="426"/>
        <w:jc w:val="both"/>
        <w:rPr>
          <w:rFonts w:ascii="Tahoma" w:eastAsia="Book Antiqua" w:hAnsi="Tahoma" w:cs="Tahoma"/>
          <w:sz w:val="24"/>
          <w:szCs w:val="24"/>
          <w:lang w:val="fr-BE"/>
        </w:rPr>
      </w:pPr>
      <w:r w:rsidRPr="00880A08">
        <w:rPr>
          <w:rFonts w:ascii="Tahoma" w:eastAsia="Book Antiqua" w:hAnsi="Tahoma" w:cs="Tahoma"/>
          <w:sz w:val="24"/>
          <w:szCs w:val="24"/>
          <w:lang w:val="fr-BE"/>
        </w:rPr>
        <w:t xml:space="preserve">     f) în cazul în care este aplicabilă o scutire de taxă, trimiterea la dispozițiile aplicabile din prezentul titlu ori din Directiva 112 sau orice altă mențiune din care să rezulte că livrarea de bunuri ori prestarea de servicii face obiectul unei scutiri;</w:t>
      </w:r>
    </w:p>
    <w:p w14:paraId="46E0ED56" w14:textId="77777777" w:rsidR="00CE13EE" w:rsidRPr="00880A08" w:rsidRDefault="00CE13EE" w:rsidP="00E25447">
      <w:pPr>
        <w:spacing w:after="0" w:line="234" w:lineRule="auto"/>
        <w:ind w:firstLine="426"/>
        <w:jc w:val="both"/>
        <w:rPr>
          <w:rFonts w:ascii="Tahoma" w:eastAsia="Book Antiqua" w:hAnsi="Tahoma" w:cs="Tahoma"/>
          <w:sz w:val="24"/>
          <w:szCs w:val="24"/>
          <w:lang w:val="fr-BE"/>
        </w:rPr>
      </w:pPr>
      <w:r w:rsidRPr="00880A08">
        <w:rPr>
          <w:rFonts w:ascii="Tahoma" w:eastAsia="Book Antiqua" w:hAnsi="Tahoma" w:cs="Tahoma"/>
          <w:sz w:val="24"/>
          <w:szCs w:val="24"/>
          <w:lang w:val="fr-BE"/>
        </w:rPr>
        <w:t xml:space="preserve">    g) în cazul în care clientul este persoana obligată la plata TVA, mențiunea "taxare inversă";</w:t>
      </w:r>
    </w:p>
    <w:p w14:paraId="3DFDD76E" w14:textId="77777777" w:rsidR="00CE13EE" w:rsidRPr="00880A08" w:rsidRDefault="00CE13EE" w:rsidP="00E25447">
      <w:pPr>
        <w:spacing w:after="0" w:line="234" w:lineRule="auto"/>
        <w:ind w:firstLine="426"/>
        <w:jc w:val="both"/>
        <w:rPr>
          <w:rFonts w:ascii="Tahoma" w:eastAsia="Book Antiqua" w:hAnsi="Tahoma" w:cs="Tahoma"/>
          <w:sz w:val="24"/>
          <w:szCs w:val="24"/>
          <w:lang w:val="fr-BE"/>
        </w:rPr>
      </w:pPr>
      <w:r w:rsidRPr="00880A08">
        <w:rPr>
          <w:rFonts w:ascii="Tahoma" w:eastAsia="Book Antiqua" w:hAnsi="Tahoma" w:cs="Tahoma"/>
          <w:sz w:val="24"/>
          <w:szCs w:val="24"/>
          <w:lang w:val="fr-BE"/>
        </w:rPr>
        <w:t xml:space="preserve">    h) o referire la alte facturi sau documente emise anterior, atunci când se emit mai multe facturi ori documente pentru aceeași operațiune. </w:t>
      </w:r>
    </w:p>
    <w:p w14:paraId="4E3E72F9" w14:textId="77777777" w:rsidR="00CE13EE" w:rsidRPr="00880A08" w:rsidRDefault="00CE13EE" w:rsidP="00CE13EE">
      <w:pPr>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t xml:space="preserve">     </w:t>
      </w:r>
    </w:p>
    <w:p w14:paraId="369CA14C" w14:textId="77777777" w:rsidR="00E25447" w:rsidRDefault="00CE13EE" w:rsidP="00E25447">
      <w:pPr>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lastRenderedPageBreak/>
        <w:t>Corectarea facturilor</w:t>
      </w:r>
      <w:r w:rsidR="00E25447">
        <w:rPr>
          <w:rFonts w:ascii="Tahoma" w:eastAsia="Book Antiqua" w:hAnsi="Tahoma" w:cs="Tahoma"/>
          <w:sz w:val="24"/>
          <w:szCs w:val="24"/>
          <w:lang w:val="fr-BE"/>
        </w:rPr>
        <w:t> :</w:t>
      </w:r>
    </w:p>
    <w:p w14:paraId="060F75AA" w14:textId="685F99D0" w:rsidR="00CE13EE" w:rsidRPr="00880A08" w:rsidRDefault="00CE13EE" w:rsidP="00E25447">
      <w:pPr>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t>Potrivit prevederilor legale, corectarea informațiilor înscrise în facturi sau în alte documente care țin loc de factură se face astfel:</w:t>
      </w:r>
    </w:p>
    <w:p w14:paraId="1A21AD7D" w14:textId="77777777" w:rsidR="00CE13EE" w:rsidRPr="00880A08" w:rsidRDefault="00CE13EE" w:rsidP="00CE13EE">
      <w:pPr>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t>•</w:t>
      </w:r>
      <w:r w:rsidRPr="00880A08">
        <w:rPr>
          <w:rFonts w:ascii="Tahoma" w:eastAsia="Book Antiqua" w:hAnsi="Tahoma" w:cs="Tahoma"/>
          <w:sz w:val="24"/>
          <w:szCs w:val="24"/>
          <w:lang w:val="fr-BE"/>
        </w:rPr>
        <w:tab/>
        <w:t>în cazul în care factura nu a fost  transmisă beneficiarului, aceasta se anulează și se emite una nouă;</w:t>
      </w:r>
    </w:p>
    <w:p w14:paraId="190946C4" w14:textId="319D759C" w:rsidR="00CE13EE" w:rsidRPr="00880A08" w:rsidRDefault="00CE13EE" w:rsidP="00CE13EE">
      <w:pPr>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t>•</w:t>
      </w:r>
      <w:r w:rsidRPr="00880A08">
        <w:rPr>
          <w:rFonts w:ascii="Tahoma" w:eastAsia="Book Antiqua" w:hAnsi="Tahoma" w:cs="Tahoma"/>
          <w:sz w:val="24"/>
          <w:szCs w:val="24"/>
          <w:lang w:val="fr-BE"/>
        </w:rPr>
        <w:tab/>
        <w:t>în cazul în care factura a fost transmisă beneficiarului, fie se emite una nouă care va cuprinde, pe de o parte, informațiile din factura inițială, numărul și data facturii corectate, valorile cu semnul minus sau, după caz, o mențiune din care să rezulte că valorile respective sunt negative, iar, pe de altă parte, in</w:t>
      </w:r>
      <w:r w:rsidR="009F47BF" w:rsidRPr="00880A08">
        <w:rPr>
          <w:rFonts w:ascii="Tahoma" w:eastAsia="Book Antiqua" w:hAnsi="Tahoma" w:cs="Tahoma"/>
          <w:sz w:val="24"/>
          <w:szCs w:val="24"/>
          <w:lang w:val="fr-BE"/>
        </w:rPr>
        <w:t>formațiile și valorile corecte</w:t>
      </w:r>
      <w:r w:rsidR="006E1148" w:rsidRPr="00880A08">
        <w:rPr>
          <w:rFonts w:ascii="Courier New" w:hAnsi="Courier New" w:cs="Courier New"/>
          <w:color w:val="000000"/>
          <w:shd w:val="clear" w:color="auto" w:fill="FFFFFF"/>
          <w:lang w:val="fr-BE"/>
        </w:rPr>
        <w:t xml:space="preserve"> </w:t>
      </w:r>
      <w:r w:rsidR="008F135B" w:rsidRPr="00880A08">
        <w:rPr>
          <w:rFonts w:ascii="Tahoma" w:hAnsi="Tahoma" w:cs="Tahoma"/>
          <w:color w:val="000000"/>
          <w:sz w:val="24"/>
          <w:szCs w:val="24"/>
          <w:shd w:val="clear" w:color="auto" w:fill="FFFFFF"/>
          <w:lang w:val="fr-BE"/>
        </w:rPr>
        <w:t>fie se emite o nouă factură conţinând informaţiile şi valorile corecte şi concomitent se emite o factură cu valorile cu semnul minus sau, după caz, cu o menţiune din care să rezulte că valorile respective sunt negative, în care se înscriu numărul şi data facturii corectate.</w:t>
      </w:r>
    </w:p>
    <w:p w14:paraId="0C84D30E" w14:textId="77777777" w:rsidR="008777F0" w:rsidRPr="00880A08" w:rsidRDefault="008777F0" w:rsidP="00CE13EE">
      <w:pPr>
        <w:spacing w:after="0" w:line="234" w:lineRule="auto"/>
        <w:ind w:firstLine="720"/>
        <w:jc w:val="both"/>
        <w:rPr>
          <w:rFonts w:ascii="Tahoma" w:eastAsia="Book Antiqua" w:hAnsi="Tahoma" w:cs="Tahoma"/>
          <w:sz w:val="24"/>
          <w:szCs w:val="24"/>
          <w:lang w:val="fr-BE"/>
        </w:rPr>
      </w:pPr>
    </w:p>
    <w:p w14:paraId="13EC8314" w14:textId="429AB1A4" w:rsidR="00CE13EE" w:rsidRPr="00880A08" w:rsidRDefault="008777F0" w:rsidP="00CE13EE">
      <w:pPr>
        <w:spacing w:after="0" w:line="234" w:lineRule="auto"/>
        <w:ind w:firstLine="720"/>
        <w:jc w:val="both"/>
        <w:rPr>
          <w:rFonts w:ascii="Tahoma" w:eastAsia="Book Antiqua" w:hAnsi="Tahoma" w:cs="Tahoma"/>
          <w:sz w:val="24"/>
          <w:szCs w:val="24"/>
          <w:lang w:val="fr-BE"/>
        </w:rPr>
      </w:pPr>
      <w:r w:rsidRPr="00880A08">
        <w:rPr>
          <w:rFonts w:ascii="Tahoma" w:eastAsia="Book Antiqua" w:hAnsi="Tahoma" w:cs="Tahoma"/>
          <w:sz w:val="24"/>
          <w:szCs w:val="24"/>
          <w:lang w:val="fr-BE"/>
        </w:rPr>
        <w:t>Sumele obținute de ADI Deșeuri Bistrița- Năsăud din valorificarea</w:t>
      </w:r>
      <w:r w:rsidR="00563EDC" w:rsidRPr="00880A08">
        <w:rPr>
          <w:rFonts w:ascii="Tahoma" w:eastAsia="Book Antiqua" w:hAnsi="Tahoma" w:cs="Tahoma"/>
          <w:sz w:val="24"/>
          <w:szCs w:val="24"/>
          <w:lang w:val="fr-BE"/>
        </w:rPr>
        <w:t xml:space="preserve"> materială a</w:t>
      </w:r>
      <w:r w:rsidRPr="00880A08">
        <w:rPr>
          <w:rFonts w:ascii="Tahoma" w:eastAsia="Book Antiqua" w:hAnsi="Tahoma" w:cs="Tahoma"/>
          <w:sz w:val="24"/>
          <w:szCs w:val="24"/>
          <w:lang w:val="fr-BE"/>
        </w:rPr>
        <w:t xml:space="preserve"> deșeurilor reciclabile și din compensarea costurilor nete de către OIREP, vor fi repartizate anual UAT-urilor, în vederea regularizării taxelor de salubrizare.</w:t>
      </w:r>
    </w:p>
    <w:p w14:paraId="1D21A4FD" w14:textId="77777777" w:rsidR="00CE13EE" w:rsidRPr="00880A08" w:rsidRDefault="00CE13EE" w:rsidP="00CE13EE">
      <w:pPr>
        <w:spacing w:after="0" w:line="234" w:lineRule="auto"/>
        <w:ind w:firstLine="720"/>
        <w:jc w:val="both"/>
        <w:rPr>
          <w:rFonts w:ascii="Arial" w:eastAsia="Book Antiqua" w:hAnsi="Arial" w:cs="Arial"/>
          <w:sz w:val="28"/>
          <w:szCs w:val="28"/>
          <w:lang w:val="fr-BE"/>
        </w:rPr>
      </w:pPr>
      <w:r w:rsidRPr="00880A08">
        <w:rPr>
          <w:rFonts w:ascii="Arial" w:eastAsia="Book Antiqua" w:hAnsi="Arial" w:cs="Arial"/>
          <w:sz w:val="28"/>
          <w:szCs w:val="28"/>
          <w:lang w:val="fr-BE"/>
        </w:rPr>
        <w:t xml:space="preserve">       </w:t>
      </w:r>
    </w:p>
    <w:p w14:paraId="07666B27" w14:textId="77777777" w:rsidR="00BD1CC5" w:rsidRDefault="00BD1CC5" w:rsidP="006E1148">
      <w:pPr>
        <w:spacing w:after="0" w:line="234" w:lineRule="auto"/>
        <w:jc w:val="both"/>
        <w:rPr>
          <w:rFonts w:ascii="Arial" w:eastAsia="Book Antiqua" w:hAnsi="Arial" w:cs="Arial"/>
          <w:i/>
          <w:iCs/>
          <w:sz w:val="28"/>
          <w:szCs w:val="28"/>
          <w:lang w:val="fr-BE"/>
        </w:rPr>
      </w:pPr>
    </w:p>
    <w:sectPr w:rsidR="00BD1CC5" w:rsidSect="00AE392D">
      <w:footerReference w:type="default" r:id="rId12"/>
      <w:footerReference w:type="first" r:id="rId13"/>
      <w:pgSz w:w="12240" w:h="15840"/>
      <w:pgMar w:top="851" w:right="758" w:bottom="426" w:left="1170" w:header="709"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17D709" w14:textId="77777777" w:rsidR="00130667" w:rsidRDefault="00130667" w:rsidP="00C86907">
      <w:pPr>
        <w:spacing w:after="0" w:line="240" w:lineRule="auto"/>
      </w:pPr>
      <w:r>
        <w:separator/>
      </w:r>
    </w:p>
  </w:endnote>
  <w:endnote w:type="continuationSeparator" w:id="0">
    <w:p w14:paraId="14D42A24" w14:textId="77777777" w:rsidR="00130667" w:rsidRDefault="00130667" w:rsidP="00C869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0641737"/>
      <w:docPartObj>
        <w:docPartGallery w:val="Page Numbers (Bottom of Page)"/>
        <w:docPartUnique/>
      </w:docPartObj>
    </w:sdtPr>
    <w:sdtEndPr/>
    <w:sdtContent>
      <w:p w14:paraId="6C57A2BF" w14:textId="218A8324" w:rsidR="00130667" w:rsidRDefault="00130667">
        <w:pPr>
          <w:pStyle w:val="Footer"/>
          <w:jc w:val="right"/>
        </w:pPr>
        <w:r>
          <w:fldChar w:fldCharType="begin"/>
        </w:r>
        <w:r>
          <w:instrText>PAGE   \* MERGEFORMAT</w:instrText>
        </w:r>
        <w:r>
          <w:fldChar w:fldCharType="separate"/>
        </w:r>
        <w:r w:rsidR="005C4E26" w:rsidRPr="005C4E26">
          <w:rPr>
            <w:noProof/>
            <w:lang w:val="ro-RO"/>
          </w:rPr>
          <w:t>9</w:t>
        </w:r>
        <w:r>
          <w:fldChar w:fldCharType="end"/>
        </w:r>
      </w:p>
    </w:sdtContent>
  </w:sdt>
  <w:p w14:paraId="73D026CB" w14:textId="77777777" w:rsidR="00130667" w:rsidRDefault="0013066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B8BF45" w14:textId="0BBDF372" w:rsidR="00130667" w:rsidRDefault="00130667">
    <w:pPr>
      <w:pStyle w:val="Footer"/>
      <w:jc w:val="right"/>
    </w:pPr>
  </w:p>
  <w:p w14:paraId="73F83C65" w14:textId="77777777" w:rsidR="00130667" w:rsidRDefault="00130667" w:rsidP="00AE392D">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303052" w14:textId="77777777" w:rsidR="00130667" w:rsidRDefault="00130667" w:rsidP="00C86907">
      <w:pPr>
        <w:spacing w:after="0" w:line="240" w:lineRule="auto"/>
      </w:pPr>
      <w:r>
        <w:separator/>
      </w:r>
    </w:p>
  </w:footnote>
  <w:footnote w:type="continuationSeparator" w:id="0">
    <w:p w14:paraId="429CDFC6" w14:textId="77777777" w:rsidR="00130667" w:rsidRDefault="00130667" w:rsidP="00C8690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23B6F"/>
    <w:multiLevelType w:val="hybridMultilevel"/>
    <w:tmpl w:val="B05086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F815B2C"/>
    <w:multiLevelType w:val="hybridMultilevel"/>
    <w:tmpl w:val="5E729886"/>
    <w:lvl w:ilvl="0" w:tplc="6394A7FE">
      <w:start w:val="1"/>
      <w:numFmt w:val="bullet"/>
      <w:lvlText w:val="-"/>
      <w:lvlJc w:val="left"/>
      <w:pPr>
        <w:ind w:left="1080" w:hanging="360"/>
      </w:pPr>
      <w:rPr>
        <w:rFonts w:ascii="Tahoma" w:eastAsia="Book Antiqua" w:hAnsi="Tahoma"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0C55B9A"/>
    <w:multiLevelType w:val="hybridMultilevel"/>
    <w:tmpl w:val="6C987DDE"/>
    <w:lvl w:ilvl="0" w:tplc="6D6655C0">
      <w:start w:val="1"/>
      <w:numFmt w:val="upperRoman"/>
      <w:lvlText w:val="%1."/>
      <w:lvlJc w:val="left"/>
      <w:pPr>
        <w:ind w:left="1704" w:hanging="984"/>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1B95D01"/>
    <w:multiLevelType w:val="hybridMultilevel"/>
    <w:tmpl w:val="ECF032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BB1F67"/>
    <w:multiLevelType w:val="hybridMultilevel"/>
    <w:tmpl w:val="F58EF2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31D73727"/>
    <w:multiLevelType w:val="hybridMultilevel"/>
    <w:tmpl w:val="FD20660E"/>
    <w:lvl w:ilvl="0" w:tplc="7858523A">
      <w:start w:val="1"/>
      <w:numFmt w:val="decimal"/>
      <w:lvlText w:val="(%1)"/>
      <w:lvlJc w:val="left"/>
      <w:pPr>
        <w:ind w:left="720" w:hanging="360"/>
      </w:pPr>
      <w:rPr>
        <w:rFonts w:eastAsia="Times New Roman" w:cs="Aria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5FF3452"/>
    <w:multiLevelType w:val="hybridMultilevel"/>
    <w:tmpl w:val="743CC0F6"/>
    <w:lvl w:ilvl="0" w:tplc="1096BC9E">
      <w:start w:val="3"/>
      <w:numFmt w:val="bullet"/>
      <w:lvlText w:val="-"/>
      <w:lvlJc w:val="left"/>
      <w:pPr>
        <w:ind w:left="1080" w:hanging="360"/>
      </w:pPr>
      <w:rPr>
        <w:rFonts w:ascii="Tahoma" w:eastAsia="Book Antiqua" w:hAnsi="Tahoma"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6E10618"/>
    <w:multiLevelType w:val="hybridMultilevel"/>
    <w:tmpl w:val="CE063E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AA758E9"/>
    <w:multiLevelType w:val="hybridMultilevel"/>
    <w:tmpl w:val="21589A38"/>
    <w:lvl w:ilvl="0" w:tplc="4AA614E0">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F7C31E1"/>
    <w:multiLevelType w:val="multilevel"/>
    <w:tmpl w:val="59DEF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3BE21FF"/>
    <w:multiLevelType w:val="hybridMultilevel"/>
    <w:tmpl w:val="454A9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A33591E"/>
    <w:multiLevelType w:val="hybridMultilevel"/>
    <w:tmpl w:val="750CCF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DF623A8"/>
    <w:multiLevelType w:val="hybridMultilevel"/>
    <w:tmpl w:val="E278CB76"/>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1852B6D"/>
    <w:multiLevelType w:val="hybridMultilevel"/>
    <w:tmpl w:val="CEA06642"/>
    <w:lvl w:ilvl="0" w:tplc="A998DAD6">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4">
    <w:nsid w:val="584C1A53"/>
    <w:multiLevelType w:val="hybridMultilevel"/>
    <w:tmpl w:val="9BDE3114"/>
    <w:lvl w:ilvl="0" w:tplc="968E6C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B79554E"/>
    <w:multiLevelType w:val="hybridMultilevel"/>
    <w:tmpl w:val="47946C22"/>
    <w:lvl w:ilvl="0" w:tplc="8DDEEDC6">
      <w:numFmt w:val="bullet"/>
      <w:lvlText w:val="-"/>
      <w:lvlJc w:val="left"/>
      <w:pPr>
        <w:ind w:left="735" w:hanging="360"/>
      </w:pPr>
      <w:rPr>
        <w:rFonts w:ascii="Arial" w:eastAsia="Times New Roman" w:hAnsi="Arial" w:cs="Aria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16">
    <w:nsid w:val="6E6F5D9B"/>
    <w:multiLevelType w:val="hybridMultilevel"/>
    <w:tmpl w:val="813AFCCA"/>
    <w:lvl w:ilvl="0" w:tplc="063A21FE">
      <w:start w:val="1"/>
      <w:numFmt w:val="lowerLetter"/>
      <w:lvlText w:val="%1)"/>
      <w:lvlJc w:val="left"/>
      <w:pPr>
        <w:ind w:left="1800" w:hanging="10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4727F26"/>
    <w:multiLevelType w:val="hybridMultilevel"/>
    <w:tmpl w:val="469091A4"/>
    <w:lvl w:ilvl="0" w:tplc="34A28C1A">
      <w:start w:val="1"/>
      <w:numFmt w:val="bullet"/>
      <w:lvlText w:val="-"/>
      <w:lvlJc w:val="left"/>
      <w:pPr>
        <w:ind w:left="2160" w:hanging="360"/>
      </w:pPr>
      <w:rPr>
        <w:rFonts w:ascii="Tahoma" w:eastAsia="Book Antiqua" w:hAnsi="Tahoma" w:cs="Tahom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nsid w:val="749C5509"/>
    <w:multiLevelType w:val="hybridMultilevel"/>
    <w:tmpl w:val="1070F0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77275C73"/>
    <w:multiLevelType w:val="hybridMultilevel"/>
    <w:tmpl w:val="E3DE454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0">
    <w:nsid w:val="78761189"/>
    <w:multiLevelType w:val="hybridMultilevel"/>
    <w:tmpl w:val="82C423E8"/>
    <w:lvl w:ilvl="0" w:tplc="046AAE7E">
      <w:start w:val="1"/>
      <w:numFmt w:val="bullet"/>
      <w:lvlText w:val=""/>
      <w:lvlJc w:val="left"/>
      <w:pPr>
        <w:ind w:left="1512" w:hanging="360"/>
      </w:pPr>
      <w:rPr>
        <w:rFonts w:ascii="Symbol" w:hAnsi="Symbol" w:hint="default"/>
        <w:sz w:val="22"/>
        <w:szCs w:val="22"/>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21">
    <w:nsid w:val="7D782FAF"/>
    <w:multiLevelType w:val="hybridMultilevel"/>
    <w:tmpl w:val="99803B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5"/>
  </w:num>
  <w:num w:numId="3">
    <w:abstractNumId w:val="21"/>
  </w:num>
  <w:num w:numId="4">
    <w:abstractNumId w:val="12"/>
  </w:num>
  <w:num w:numId="5">
    <w:abstractNumId w:val="4"/>
  </w:num>
  <w:num w:numId="6">
    <w:abstractNumId w:val="13"/>
  </w:num>
  <w:num w:numId="7">
    <w:abstractNumId w:val="11"/>
  </w:num>
  <w:num w:numId="8">
    <w:abstractNumId w:val="3"/>
  </w:num>
  <w:num w:numId="9">
    <w:abstractNumId w:val="14"/>
  </w:num>
  <w:num w:numId="10">
    <w:abstractNumId w:val="0"/>
  </w:num>
  <w:num w:numId="11">
    <w:abstractNumId w:val="5"/>
  </w:num>
  <w:num w:numId="12">
    <w:abstractNumId w:val="20"/>
  </w:num>
  <w:num w:numId="13">
    <w:abstractNumId w:val="2"/>
  </w:num>
  <w:num w:numId="14">
    <w:abstractNumId w:val="10"/>
  </w:num>
  <w:num w:numId="15">
    <w:abstractNumId w:val="18"/>
  </w:num>
  <w:num w:numId="16">
    <w:abstractNumId w:val="6"/>
  </w:num>
  <w:num w:numId="17">
    <w:abstractNumId w:val="1"/>
  </w:num>
  <w:num w:numId="18">
    <w:abstractNumId w:val="2"/>
  </w:num>
  <w:num w:numId="19">
    <w:abstractNumId w:val="8"/>
  </w:num>
  <w:num w:numId="20">
    <w:abstractNumId w:val="19"/>
  </w:num>
  <w:num w:numId="21">
    <w:abstractNumId w:val="7"/>
  </w:num>
  <w:num w:numId="22">
    <w:abstractNumId w:val="16"/>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660"/>
    <w:rsid w:val="00003C30"/>
    <w:rsid w:val="00005135"/>
    <w:rsid w:val="00011648"/>
    <w:rsid w:val="00030601"/>
    <w:rsid w:val="00032E72"/>
    <w:rsid w:val="0004243C"/>
    <w:rsid w:val="000436C3"/>
    <w:rsid w:val="00044467"/>
    <w:rsid w:val="00050FCB"/>
    <w:rsid w:val="00061306"/>
    <w:rsid w:val="000800D4"/>
    <w:rsid w:val="00081D65"/>
    <w:rsid w:val="00082BE6"/>
    <w:rsid w:val="000924F6"/>
    <w:rsid w:val="00093031"/>
    <w:rsid w:val="000A337D"/>
    <w:rsid w:val="000A521D"/>
    <w:rsid w:val="000A7503"/>
    <w:rsid w:val="000B2958"/>
    <w:rsid w:val="000D1E1D"/>
    <w:rsid w:val="000D748B"/>
    <w:rsid w:val="00115855"/>
    <w:rsid w:val="00117B47"/>
    <w:rsid w:val="00120A38"/>
    <w:rsid w:val="00125107"/>
    <w:rsid w:val="00130667"/>
    <w:rsid w:val="0014309C"/>
    <w:rsid w:val="00144C57"/>
    <w:rsid w:val="0014713D"/>
    <w:rsid w:val="001569A4"/>
    <w:rsid w:val="00182015"/>
    <w:rsid w:val="00192902"/>
    <w:rsid w:val="001A0593"/>
    <w:rsid w:val="001B1867"/>
    <w:rsid w:val="001C0091"/>
    <w:rsid w:val="001D3F5D"/>
    <w:rsid w:val="001E4796"/>
    <w:rsid w:val="001F1F35"/>
    <w:rsid w:val="00213AD4"/>
    <w:rsid w:val="00220A41"/>
    <w:rsid w:val="0023686D"/>
    <w:rsid w:val="00236EC0"/>
    <w:rsid w:val="00246FBE"/>
    <w:rsid w:val="0026786C"/>
    <w:rsid w:val="0027264F"/>
    <w:rsid w:val="002748B8"/>
    <w:rsid w:val="00284ACA"/>
    <w:rsid w:val="00296CF1"/>
    <w:rsid w:val="00297485"/>
    <w:rsid w:val="002979C6"/>
    <w:rsid w:val="002A650E"/>
    <w:rsid w:val="002B2FA1"/>
    <w:rsid w:val="002C376A"/>
    <w:rsid w:val="002D012B"/>
    <w:rsid w:val="002D4D64"/>
    <w:rsid w:val="002D50B1"/>
    <w:rsid w:val="00316642"/>
    <w:rsid w:val="00324B6C"/>
    <w:rsid w:val="00332660"/>
    <w:rsid w:val="003713C8"/>
    <w:rsid w:val="00371DC5"/>
    <w:rsid w:val="00375371"/>
    <w:rsid w:val="00393161"/>
    <w:rsid w:val="00394745"/>
    <w:rsid w:val="003A1C09"/>
    <w:rsid w:val="003A2D94"/>
    <w:rsid w:val="003A7503"/>
    <w:rsid w:val="003B28C8"/>
    <w:rsid w:val="003B3C2E"/>
    <w:rsid w:val="003C5714"/>
    <w:rsid w:val="003D35C1"/>
    <w:rsid w:val="003D6756"/>
    <w:rsid w:val="003E0646"/>
    <w:rsid w:val="003E6754"/>
    <w:rsid w:val="003F01AD"/>
    <w:rsid w:val="003F1553"/>
    <w:rsid w:val="00400595"/>
    <w:rsid w:val="00412313"/>
    <w:rsid w:val="0041581E"/>
    <w:rsid w:val="00424F98"/>
    <w:rsid w:val="004252A2"/>
    <w:rsid w:val="00446525"/>
    <w:rsid w:val="004475C9"/>
    <w:rsid w:val="00451B94"/>
    <w:rsid w:val="00461BA6"/>
    <w:rsid w:val="004644EF"/>
    <w:rsid w:val="00480CD4"/>
    <w:rsid w:val="00486B3A"/>
    <w:rsid w:val="004B7534"/>
    <w:rsid w:val="004B76A3"/>
    <w:rsid w:val="004C1B55"/>
    <w:rsid w:val="004D4236"/>
    <w:rsid w:val="004D5F31"/>
    <w:rsid w:val="004F07C8"/>
    <w:rsid w:val="00500C97"/>
    <w:rsid w:val="00505284"/>
    <w:rsid w:val="00510A69"/>
    <w:rsid w:val="0051486B"/>
    <w:rsid w:val="00521A5E"/>
    <w:rsid w:val="00521FC9"/>
    <w:rsid w:val="00530FE3"/>
    <w:rsid w:val="00534E27"/>
    <w:rsid w:val="00551DD2"/>
    <w:rsid w:val="00552E66"/>
    <w:rsid w:val="00557776"/>
    <w:rsid w:val="00563EDC"/>
    <w:rsid w:val="00567BC1"/>
    <w:rsid w:val="00567DDC"/>
    <w:rsid w:val="00570039"/>
    <w:rsid w:val="005708A4"/>
    <w:rsid w:val="005754CD"/>
    <w:rsid w:val="00576DED"/>
    <w:rsid w:val="00586CB7"/>
    <w:rsid w:val="00591B44"/>
    <w:rsid w:val="005B177E"/>
    <w:rsid w:val="005B504E"/>
    <w:rsid w:val="005C1687"/>
    <w:rsid w:val="005C4E26"/>
    <w:rsid w:val="005D44C6"/>
    <w:rsid w:val="005D50AD"/>
    <w:rsid w:val="005F5E78"/>
    <w:rsid w:val="00611318"/>
    <w:rsid w:val="00611ED4"/>
    <w:rsid w:val="006137C8"/>
    <w:rsid w:val="006149C9"/>
    <w:rsid w:val="00630ABC"/>
    <w:rsid w:val="00644D34"/>
    <w:rsid w:val="0065680B"/>
    <w:rsid w:val="00657000"/>
    <w:rsid w:val="00677526"/>
    <w:rsid w:val="00696351"/>
    <w:rsid w:val="006A0FD2"/>
    <w:rsid w:val="006A6A9D"/>
    <w:rsid w:val="006B16D9"/>
    <w:rsid w:val="006B436F"/>
    <w:rsid w:val="006B6A2C"/>
    <w:rsid w:val="006D3717"/>
    <w:rsid w:val="006D5A70"/>
    <w:rsid w:val="006D6205"/>
    <w:rsid w:val="006E1148"/>
    <w:rsid w:val="006E1A2B"/>
    <w:rsid w:val="006E3546"/>
    <w:rsid w:val="006F0B3D"/>
    <w:rsid w:val="00706B61"/>
    <w:rsid w:val="007155DB"/>
    <w:rsid w:val="00717599"/>
    <w:rsid w:val="007360EE"/>
    <w:rsid w:val="007377CC"/>
    <w:rsid w:val="00745113"/>
    <w:rsid w:val="007618CC"/>
    <w:rsid w:val="0076265D"/>
    <w:rsid w:val="00764F4D"/>
    <w:rsid w:val="00773FB2"/>
    <w:rsid w:val="007950D1"/>
    <w:rsid w:val="00796A3D"/>
    <w:rsid w:val="00797807"/>
    <w:rsid w:val="007A60B0"/>
    <w:rsid w:val="007A7B08"/>
    <w:rsid w:val="007B0305"/>
    <w:rsid w:val="007B299D"/>
    <w:rsid w:val="007B6C62"/>
    <w:rsid w:val="007C05F0"/>
    <w:rsid w:val="007C3655"/>
    <w:rsid w:val="007E58C5"/>
    <w:rsid w:val="007E65A8"/>
    <w:rsid w:val="00801E7B"/>
    <w:rsid w:val="00803C7D"/>
    <w:rsid w:val="0080432C"/>
    <w:rsid w:val="0080658A"/>
    <w:rsid w:val="008147DA"/>
    <w:rsid w:val="00814CDA"/>
    <w:rsid w:val="008157EA"/>
    <w:rsid w:val="0082047E"/>
    <w:rsid w:val="008240ED"/>
    <w:rsid w:val="008277AA"/>
    <w:rsid w:val="008345FC"/>
    <w:rsid w:val="00843132"/>
    <w:rsid w:val="00863C3C"/>
    <w:rsid w:val="00864FA4"/>
    <w:rsid w:val="00865D2E"/>
    <w:rsid w:val="008758C5"/>
    <w:rsid w:val="008777F0"/>
    <w:rsid w:val="00880666"/>
    <w:rsid w:val="00880A08"/>
    <w:rsid w:val="00880D38"/>
    <w:rsid w:val="00880EE2"/>
    <w:rsid w:val="008832A5"/>
    <w:rsid w:val="008B3655"/>
    <w:rsid w:val="008B3A53"/>
    <w:rsid w:val="008C4BAB"/>
    <w:rsid w:val="008C563F"/>
    <w:rsid w:val="008F135B"/>
    <w:rsid w:val="008F7B59"/>
    <w:rsid w:val="00903678"/>
    <w:rsid w:val="009140B3"/>
    <w:rsid w:val="009140BE"/>
    <w:rsid w:val="009416BB"/>
    <w:rsid w:val="009458D7"/>
    <w:rsid w:val="00952D60"/>
    <w:rsid w:val="00955F5F"/>
    <w:rsid w:val="00971207"/>
    <w:rsid w:val="0097132F"/>
    <w:rsid w:val="00981233"/>
    <w:rsid w:val="00992F2E"/>
    <w:rsid w:val="0099470E"/>
    <w:rsid w:val="009A0D37"/>
    <w:rsid w:val="009A3442"/>
    <w:rsid w:val="009A34C6"/>
    <w:rsid w:val="009A67CA"/>
    <w:rsid w:val="009B401E"/>
    <w:rsid w:val="009C2F79"/>
    <w:rsid w:val="009C3247"/>
    <w:rsid w:val="009D235E"/>
    <w:rsid w:val="009D5176"/>
    <w:rsid w:val="009D6DC0"/>
    <w:rsid w:val="009D7326"/>
    <w:rsid w:val="009E540D"/>
    <w:rsid w:val="009E66AB"/>
    <w:rsid w:val="009F19EA"/>
    <w:rsid w:val="009F47BF"/>
    <w:rsid w:val="00A06966"/>
    <w:rsid w:val="00A25DB4"/>
    <w:rsid w:val="00A26B0F"/>
    <w:rsid w:val="00A33470"/>
    <w:rsid w:val="00A500D5"/>
    <w:rsid w:val="00A53D41"/>
    <w:rsid w:val="00A65AA0"/>
    <w:rsid w:val="00A6670C"/>
    <w:rsid w:val="00A74F3C"/>
    <w:rsid w:val="00A75A46"/>
    <w:rsid w:val="00A91CD1"/>
    <w:rsid w:val="00A92993"/>
    <w:rsid w:val="00A929F5"/>
    <w:rsid w:val="00A94104"/>
    <w:rsid w:val="00A944F9"/>
    <w:rsid w:val="00A94F9D"/>
    <w:rsid w:val="00AA32DB"/>
    <w:rsid w:val="00AC041C"/>
    <w:rsid w:val="00AC1629"/>
    <w:rsid w:val="00AC5388"/>
    <w:rsid w:val="00AE392D"/>
    <w:rsid w:val="00AE51CD"/>
    <w:rsid w:val="00AF3BA8"/>
    <w:rsid w:val="00AF4660"/>
    <w:rsid w:val="00B1070B"/>
    <w:rsid w:val="00B22209"/>
    <w:rsid w:val="00B306D1"/>
    <w:rsid w:val="00B314B3"/>
    <w:rsid w:val="00B353D2"/>
    <w:rsid w:val="00B60EB2"/>
    <w:rsid w:val="00B64766"/>
    <w:rsid w:val="00B719A0"/>
    <w:rsid w:val="00B76497"/>
    <w:rsid w:val="00B80B4C"/>
    <w:rsid w:val="00B83D05"/>
    <w:rsid w:val="00B8782C"/>
    <w:rsid w:val="00B96B17"/>
    <w:rsid w:val="00BA4467"/>
    <w:rsid w:val="00BB7CFB"/>
    <w:rsid w:val="00BD1587"/>
    <w:rsid w:val="00BD1CC5"/>
    <w:rsid w:val="00BD4FDD"/>
    <w:rsid w:val="00C101D1"/>
    <w:rsid w:val="00C14777"/>
    <w:rsid w:val="00C361DD"/>
    <w:rsid w:val="00C546F9"/>
    <w:rsid w:val="00C608B2"/>
    <w:rsid w:val="00C81D27"/>
    <w:rsid w:val="00C8332D"/>
    <w:rsid w:val="00C86907"/>
    <w:rsid w:val="00C93A1D"/>
    <w:rsid w:val="00C94757"/>
    <w:rsid w:val="00C94CD1"/>
    <w:rsid w:val="00CA649E"/>
    <w:rsid w:val="00CB50AF"/>
    <w:rsid w:val="00CC4325"/>
    <w:rsid w:val="00CC548E"/>
    <w:rsid w:val="00CC5BBE"/>
    <w:rsid w:val="00CC5EB5"/>
    <w:rsid w:val="00CD1737"/>
    <w:rsid w:val="00CE13EE"/>
    <w:rsid w:val="00CF6876"/>
    <w:rsid w:val="00D10D35"/>
    <w:rsid w:val="00D20DC0"/>
    <w:rsid w:val="00D25DDF"/>
    <w:rsid w:val="00D32138"/>
    <w:rsid w:val="00D35828"/>
    <w:rsid w:val="00D3755A"/>
    <w:rsid w:val="00D471DB"/>
    <w:rsid w:val="00D62990"/>
    <w:rsid w:val="00D63666"/>
    <w:rsid w:val="00D65F15"/>
    <w:rsid w:val="00D74908"/>
    <w:rsid w:val="00D76681"/>
    <w:rsid w:val="00D91A47"/>
    <w:rsid w:val="00DA1049"/>
    <w:rsid w:val="00DA59D0"/>
    <w:rsid w:val="00DA617A"/>
    <w:rsid w:val="00DD20E3"/>
    <w:rsid w:val="00DD2360"/>
    <w:rsid w:val="00DD4320"/>
    <w:rsid w:val="00DE034E"/>
    <w:rsid w:val="00E12996"/>
    <w:rsid w:val="00E14718"/>
    <w:rsid w:val="00E16A9E"/>
    <w:rsid w:val="00E2201B"/>
    <w:rsid w:val="00E25447"/>
    <w:rsid w:val="00E273E9"/>
    <w:rsid w:val="00E37804"/>
    <w:rsid w:val="00E40106"/>
    <w:rsid w:val="00E462AD"/>
    <w:rsid w:val="00E5222A"/>
    <w:rsid w:val="00EA5E9D"/>
    <w:rsid w:val="00EB7B0E"/>
    <w:rsid w:val="00ED51FD"/>
    <w:rsid w:val="00ED7945"/>
    <w:rsid w:val="00EE4B53"/>
    <w:rsid w:val="00F02AB6"/>
    <w:rsid w:val="00F06DC6"/>
    <w:rsid w:val="00F1038C"/>
    <w:rsid w:val="00F26F7B"/>
    <w:rsid w:val="00F32003"/>
    <w:rsid w:val="00F34D2E"/>
    <w:rsid w:val="00F34E86"/>
    <w:rsid w:val="00F500E6"/>
    <w:rsid w:val="00F617B1"/>
    <w:rsid w:val="00F623AD"/>
    <w:rsid w:val="00F920AA"/>
    <w:rsid w:val="00F95361"/>
    <w:rsid w:val="00F97F36"/>
    <w:rsid w:val="00FB261E"/>
    <w:rsid w:val="00FD2BF8"/>
    <w:rsid w:val="00FE07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6145"/>
    <o:shapelayout v:ext="edit">
      <o:idmap v:ext="edit" data="1"/>
    </o:shapelayout>
  </w:shapeDefaults>
  <w:decimalSymbol w:val="."/>
  <w:listSeparator w:val=","/>
  <w14:docId w14:val="49BA0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5">
    <w:name w:val="heading 5"/>
    <w:basedOn w:val="Normal"/>
    <w:link w:val="Heading5Char"/>
    <w:uiPriority w:val="9"/>
    <w:qFormat/>
    <w:rsid w:val="00797807"/>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ilparagraf">
    <w:name w:val="stilparagraf"/>
    <w:basedOn w:val="Normal"/>
    <w:rsid w:val="00D65F1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65F15"/>
    <w:rPr>
      <w:color w:val="0000FF"/>
      <w:u w:val="single"/>
    </w:rPr>
  </w:style>
  <w:style w:type="character" w:customStyle="1" w:styleId="Heading5Char">
    <w:name w:val="Heading 5 Char"/>
    <w:basedOn w:val="DefaultParagraphFont"/>
    <w:link w:val="Heading5"/>
    <w:uiPriority w:val="9"/>
    <w:rsid w:val="00797807"/>
    <w:rPr>
      <w:rFonts w:ascii="Times New Roman" w:eastAsia="Times New Roman" w:hAnsi="Times New Roman" w:cs="Times New Roman"/>
      <w:b/>
      <w:bCs/>
      <w:sz w:val="20"/>
      <w:szCs w:val="20"/>
    </w:rPr>
  </w:style>
  <w:style w:type="paragraph" w:styleId="NormalWeb">
    <w:name w:val="Normal (Web)"/>
    <w:basedOn w:val="Normal"/>
    <w:uiPriority w:val="99"/>
    <w:unhideWhenUsed/>
    <w:rsid w:val="0079780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4309C"/>
    <w:rPr>
      <w:b/>
      <w:bCs/>
    </w:rPr>
  </w:style>
  <w:style w:type="paragraph" w:styleId="BalloonText">
    <w:name w:val="Balloon Text"/>
    <w:basedOn w:val="Normal"/>
    <w:link w:val="BalloonTextChar"/>
    <w:uiPriority w:val="99"/>
    <w:semiHidden/>
    <w:unhideWhenUsed/>
    <w:rsid w:val="00796A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6A3D"/>
    <w:rPr>
      <w:rFonts w:ascii="Segoe UI" w:hAnsi="Segoe UI" w:cs="Segoe UI"/>
      <w:sz w:val="18"/>
      <w:szCs w:val="18"/>
    </w:rPr>
  </w:style>
  <w:style w:type="paragraph" w:styleId="ListParagraph">
    <w:name w:val="List Paragraph"/>
    <w:aliases w:val="Normal bullet 2,List Paragraph1,Forth level,Lettre d'introduction,Header bold,bullets,Arial,List Paragraph111111,body 2,List Paragraph11,List Paragraph111,List Paragraph1111,List Paragraph11111,List Paragraph1111111,List1,List_Paragraph"/>
    <w:basedOn w:val="Normal"/>
    <w:link w:val="ListParagraphChar"/>
    <w:uiPriority w:val="34"/>
    <w:qFormat/>
    <w:rsid w:val="00796A3D"/>
    <w:pPr>
      <w:ind w:left="720"/>
      <w:contextualSpacing/>
    </w:pPr>
  </w:style>
  <w:style w:type="paragraph" w:styleId="Header">
    <w:name w:val="header"/>
    <w:basedOn w:val="Normal"/>
    <w:link w:val="HeaderChar"/>
    <w:uiPriority w:val="99"/>
    <w:unhideWhenUsed/>
    <w:rsid w:val="00C86907"/>
    <w:pPr>
      <w:tabs>
        <w:tab w:val="center" w:pos="4536"/>
        <w:tab w:val="right" w:pos="9072"/>
      </w:tabs>
      <w:spacing w:after="0" w:line="240" w:lineRule="auto"/>
    </w:pPr>
  </w:style>
  <w:style w:type="character" w:customStyle="1" w:styleId="HeaderChar">
    <w:name w:val="Header Char"/>
    <w:basedOn w:val="DefaultParagraphFont"/>
    <w:link w:val="Header"/>
    <w:uiPriority w:val="99"/>
    <w:rsid w:val="00C86907"/>
  </w:style>
  <w:style w:type="paragraph" w:styleId="Footer">
    <w:name w:val="footer"/>
    <w:basedOn w:val="Normal"/>
    <w:link w:val="FooterChar"/>
    <w:uiPriority w:val="99"/>
    <w:unhideWhenUsed/>
    <w:rsid w:val="00C86907"/>
    <w:pPr>
      <w:tabs>
        <w:tab w:val="center" w:pos="4536"/>
        <w:tab w:val="right" w:pos="9072"/>
      </w:tabs>
      <w:spacing w:after="0" w:line="240" w:lineRule="auto"/>
    </w:pPr>
  </w:style>
  <w:style w:type="character" w:customStyle="1" w:styleId="FooterChar">
    <w:name w:val="Footer Char"/>
    <w:basedOn w:val="DefaultParagraphFont"/>
    <w:link w:val="Footer"/>
    <w:uiPriority w:val="99"/>
    <w:rsid w:val="00C86907"/>
  </w:style>
  <w:style w:type="character" w:customStyle="1" w:styleId="ListParagraphChar">
    <w:name w:val="List Paragraph Char"/>
    <w:aliases w:val="Normal bullet 2 Char,List Paragraph1 Char,Forth level Char,Lettre d'introduction Char,Header bold Char,bullets Char,Arial Char,List Paragraph111111 Char,body 2 Char,List Paragraph11 Char,List Paragraph111 Char,List Paragraph1111 Char"/>
    <w:link w:val="ListParagraph"/>
    <w:uiPriority w:val="34"/>
    <w:qFormat/>
    <w:locked/>
    <w:rsid w:val="00C8332D"/>
  </w:style>
  <w:style w:type="character" w:styleId="CommentReference">
    <w:name w:val="annotation reference"/>
    <w:basedOn w:val="DefaultParagraphFont"/>
    <w:uiPriority w:val="99"/>
    <w:semiHidden/>
    <w:unhideWhenUsed/>
    <w:rsid w:val="009C2F79"/>
    <w:rPr>
      <w:sz w:val="16"/>
      <w:szCs w:val="16"/>
    </w:rPr>
  </w:style>
  <w:style w:type="paragraph" w:styleId="CommentText">
    <w:name w:val="annotation text"/>
    <w:basedOn w:val="Normal"/>
    <w:link w:val="CommentTextChar"/>
    <w:uiPriority w:val="99"/>
    <w:unhideWhenUsed/>
    <w:rsid w:val="009C2F79"/>
    <w:pPr>
      <w:spacing w:line="240" w:lineRule="auto"/>
    </w:pPr>
    <w:rPr>
      <w:sz w:val="20"/>
      <w:szCs w:val="20"/>
    </w:rPr>
  </w:style>
  <w:style w:type="character" w:customStyle="1" w:styleId="CommentTextChar">
    <w:name w:val="Comment Text Char"/>
    <w:basedOn w:val="DefaultParagraphFont"/>
    <w:link w:val="CommentText"/>
    <w:uiPriority w:val="99"/>
    <w:rsid w:val="009C2F79"/>
    <w:rPr>
      <w:sz w:val="20"/>
      <w:szCs w:val="20"/>
    </w:rPr>
  </w:style>
  <w:style w:type="paragraph" w:styleId="CommentSubject">
    <w:name w:val="annotation subject"/>
    <w:basedOn w:val="CommentText"/>
    <w:next w:val="CommentText"/>
    <w:link w:val="CommentSubjectChar"/>
    <w:uiPriority w:val="99"/>
    <w:semiHidden/>
    <w:unhideWhenUsed/>
    <w:rsid w:val="009C2F79"/>
    <w:rPr>
      <w:b/>
      <w:bCs/>
    </w:rPr>
  </w:style>
  <w:style w:type="character" w:customStyle="1" w:styleId="CommentSubjectChar">
    <w:name w:val="Comment Subject Char"/>
    <w:basedOn w:val="CommentTextChar"/>
    <w:link w:val="CommentSubject"/>
    <w:uiPriority w:val="99"/>
    <w:semiHidden/>
    <w:rsid w:val="009C2F79"/>
    <w:rPr>
      <w:b/>
      <w:bCs/>
      <w:sz w:val="20"/>
      <w:szCs w:val="20"/>
    </w:rPr>
  </w:style>
  <w:style w:type="paragraph" w:styleId="Revision">
    <w:name w:val="Revision"/>
    <w:hidden/>
    <w:uiPriority w:val="99"/>
    <w:semiHidden/>
    <w:rsid w:val="00D91A4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5">
    <w:name w:val="heading 5"/>
    <w:basedOn w:val="Normal"/>
    <w:link w:val="Heading5Char"/>
    <w:uiPriority w:val="9"/>
    <w:qFormat/>
    <w:rsid w:val="00797807"/>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ilparagraf">
    <w:name w:val="stilparagraf"/>
    <w:basedOn w:val="Normal"/>
    <w:rsid w:val="00D65F1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65F15"/>
    <w:rPr>
      <w:color w:val="0000FF"/>
      <w:u w:val="single"/>
    </w:rPr>
  </w:style>
  <w:style w:type="character" w:customStyle="1" w:styleId="Heading5Char">
    <w:name w:val="Heading 5 Char"/>
    <w:basedOn w:val="DefaultParagraphFont"/>
    <w:link w:val="Heading5"/>
    <w:uiPriority w:val="9"/>
    <w:rsid w:val="00797807"/>
    <w:rPr>
      <w:rFonts w:ascii="Times New Roman" w:eastAsia="Times New Roman" w:hAnsi="Times New Roman" w:cs="Times New Roman"/>
      <w:b/>
      <w:bCs/>
      <w:sz w:val="20"/>
      <w:szCs w:val="20"/>
    </w:rPr>
  </w:style>
  <w:style w:type="paragraph" w:styleId="NormalWeb">
    <w:name w:val="Normal (Web)"/>
    <w:basedOn w:val="Normal"/>
    <w:uiPriority w:val="99"/>
    <w:unhideWhenUsed/>
    <w:rsid w:val="0079780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4309C"/>
    <w:rPr>
      <w:b/>
      <w:bCs/>
    </w:rPr>
  </w:style>
  <w:style w:type="paragraph" w:styleId="BalloonText">
    <w:name w:val="Balloon Text"/>
    <w:basedOn w:val="Normal"/>
    <w:link w:val="BalloonTextChar"/>
    <w:uiPriority w:val="99"/>
    <w:semiHidden/>
    <w:unhideWhenUsed/>
    <w:rsid w:val="00796A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6A3D"/>
    <w:rPr>
      <w:rFonts w:ascii="Segoe UI" w:hAnsi="Segoe UI" w:cs="Segoe UI"/>
      <w:sz w:val="18"/>
      <w:szCs w:val="18"/>
    </w:rPr>
  </w:style>
  <w:style w:type="paragraph" w:styleId="ListParagraph">
    <w:name w:val="List Paragraph"/>
    <w:aliases w:val="Normal bullet 2,List Paragraph1,Forth level,Lettre d'introduction,Header bold,bullets,Arial,List Paragraph111111,body 2,List Paragraph11,List Paragraph111,List Paragraph1111,List Paragraph11111,List Paragraph1111111,List1,List_Paragraph"/>
    <w:basedOn w:val="Normal"/>
    <w:link w:val="ListParagraphChar"/>
    <w:uiPriority w:val="34"/>
    <w:qFormat/>
    <w:rsid w:val="00796A3D"/>
    <w:pPr>
      <w:ind w:left="720"/>
      <w:contextualSpacing/>
    </w:pPr>
  </w:style>
  <w:style w:type="paragraph" w:styleId="Header">
    <w:name w:val="header"/>
    <w:basedOn w:val="Normal"/>
    <w:link w:val="HeaderChar"/>
    <w:uiPriority w:val="99"/>
    <w:unhideWhenUsed/>
    <w:rsid w:val="00C86907"/>
    <w:pPr>
      <w:tabs>
        <w:tab w:val="center" w:pos="4536"/>
        <w:tab w:val="right" w:pos="9072"/>
      </w:tabs>
      <w:spacing w:after="0" w:line="240" w:lineRule="auto"/>
    </w:pPr>
  </w:style>
  <w:style w:type="character" w:customStyle="1" w:styleId="HeaderChar">
    <w:name w:val="Header Char"/>
    <w:basedOn w:val="DefaultParagraphFont"/>
    <w:link w:val="Header"/>
    <w:uiPriority w:val="99"/>
    <w:rsid w:val="00C86907"/>
  </w:style>
  <w:style w:type="paragraph" w:styleId="Footer">
    <w:name w:val="footer"/>
    <w:basedOn w:val="Normal"/>
    <w:link w:val="FooterChar"/>
    <w:uiPriority w:val="99"/>
    <w:unhideWhenUsed/>
    <w:rsid w:val="00C86907"/>
    <w:pPr>
      <w:tabs>
        <w:tab w:val="center" w:pos="4536"/>
        <w:tab w:val="right" w:pos="9072"/>
      </w:tabs>
      <w:spacing w:after="0" w:line="240" w:lineRule="auto"/>
    </w:pPr>
  </w:style>
  <w:style w:type="character" w:customStyle="1" w:styleId="FooterChar">
    <w:name w:val="Footer Char"/>
    <w:basedOn w:val="DefaultParagraphFont"/>
    <w:link w:val="Footer"/>
    <w:uiPriority w:val="99"/>
    <w:rsid w:val="00C86907"/>
  </w:style>
  <w:style w:type="character" w:customStyle="1" w:styleId="ListParagraphChar">
    <w:name w:val="List Paragraph Char"/>
    <w:aliases w:val="Normal bullet 2 Char,List Paragraph1 Char,Forth level Char,Lettre d'introduction Char,Header bold Char,bullets Char,Arial Char,List Paragraph111111 Char,body 2 Char,List Paragraph11 Char,List Paragraph111 Char,List Paragraph1111 Char"/>
    <w:link w:val="ListParagraph"/>
    <w:uiPriority w:val="34"/>
    <w:qFormat/>
    <w:locked/>
    <w:rsid w:val="00C8332D"/>
  </w:style>
  <w:style w:type="character" w:styleId="CommentReference">
    <w:name w:val="annotation reference"/>
    <w:basedOn w:val="DefaultParagraphFont"/>
    <w:uiPriority w:val="99"/>
    <w:semiHidden/>
    <w:unhideWhenUsed/>
    <w:rsid w:val="009C2F79"/>
    <w:rPr>
      <w:sz w:val="16"/>
      <w:szCs w:val="16"/>
    </w:rPr>
  </w:style>
  <w:style w:type="paragraph" w:styleId="CommentText">
    <w:name w:val="annotation text"/>
    <w:basedOn w:val="Normal"/>
    <w:link w:val="CommentTextChar"/>
    <w:uiPriority w:val="99"/>
    <w:unhideWhenUsed/>
    <w:rsid w:val="009C2F79"/>
    <w:pPr>
      <w:spacing w:line="240" w:lineRule="auto"/>
    </w:pPr>
    <w:rPr>
      <w:sz w:val="20"/>
      <w:szCs w:val="20"/>
    </w:rPr>
  </w:style>
  <w:style w:type="character" w:customStyle="1" w:styleId="CommentTextChar">
    <w:name w:val="Comment Text Char"/>
    <w:basedOn w:val="DefaultParagraphFont"/>
    <w:link w:val="CommentText"/>
    <w:uiPriority w:val="99"/>
    <w:rsid w:val="009C2F79"/>
    <w:rPr>
      <w:sz w:val="20"/>
      <w:szCs w:val="20"/>
    </w:rPr>
  </w:style>
  <w:style w:type="paragraph" w:styleId="CommentSubject">
    <w:name w:val="annotation subject"/>
    <w:basedOn w:val="CommentText"/>
    <w:next w:val="CommentText"/>
    <w:link w:val="CommentSubjectChar"/>
    <w:uiPriority w:val="99"/>
    <w:semiHidden/>
    <w:unhideWhenUsed/>
    <w:rsid w:val="009C2F79"/>
    <w:rPr>
      <w:b/>
      <w:bCs/>
    </w:rPr>
  </w:style>
  <w:style w:type="character" w:customStyle="1" w:styleId="CommentSubjectChar">
    <w:name w:val="Comment Subject Char"/>
    <w:basedOn w:val="CommentTextChar"/>
    <w:link w:val="CommentSubject"/>
    <w:uiPriority w:val="99"/>
    <w:semiHidden/>
    <w:rsid w:val="009C2F79"/>
    <w:rPr>
      <w:b/>
      <w:bCs/>
      <w:sz w:val="20"/>
      <w:szCs w:val="20"/>
    </w:rPr>
  </w:style>
  <w:style w:type="paragraph" w:styleId="Revision">
    <w:name w:val="Revision"/>
    <w:hidden/>
    <w:uiPriority w:val="99"/>
    <w:semiHidden/>
    <w:rsid w:val="00D91A4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297121">
      <w:bodyDiv w:val="1"/>
      <w:marLeft w:val="0"/>
      <w:marRight w:val="0"/>
      <w:marTop w:val="0"/>
      <w:marBottom w:val="0"/>
      <w:divBdr>
        <w:top w:val="none" w:sz="0" w:space="0" w:color="auto"/>
        <w:left w:val="none" w:sz="0" w:space="0" w:color="auto"/>
        <w:bottom w:val="none" w:sz="0" w:space="0" w:color="auto"/>
        <w:right w:val="none" w:sz="0" w:space="0" w:color="auto"/>
      </w:divBdr>
    </w:div>
    <w:div w:id="240483410">
      <w:bodyDiv w:val="1"/>
      <w:marLeft w:val="0"/>
      <w:marRight w:val="0"/>
      <w:marTop w:val="0"/>
      <w:marBottom w:val="0"/>
      <w:divBdr>
        <w:top w:val="none" w:sz="0" w:space="0" w:color="auto"/>
        <w:left w:val="none" w:sz="0" w:space="0" w:color="auto"/>
        <w:bottom w:val="none" w:sz="0" w:space="0" w:color="auto"/>
        <w:right w:val="none" w:sz="0" w:space="0" w:color="auto"/>
      </w:divBdr>
    </w:div>
    <w:div w:id="934283555">
      <w:bodyDiv w:val="1"/>
      <w:marLeft w:val="0"/>
      <w:marRight w:val="0"/>
      <w:marTop w:val="0"/>
      <w:marBottom w:val="0"/>
      <w:divBdr>
        <w:top w:val="none" w:sz="0" w:space="0" w:color="auto"/>
        <w:left w:val="none" w:sz="0" w:space="0" w:color="auto"/>
        <w:bottom w:val="none" w:sz="0" w:space="0" w:color="auto"/>
        <w:right w:val="none" w:sz="0" w:space="0" w:color="auto"/>
      </w:divBdr>
    </w:div>
    <w:div w:id="1364286538">
      <w:bodyDiv w:val="1"/>
      <w:marLeft w:val="0"/>
      <w:marRight w:val="0"/>
      <w:marTop w:val="0"/>
      <w:marBottom w:val="0"/>
      <w:divBdr>
        <w:top w:val="none" w:sz="0" w:space="0" w:color="auto"/>
        <w:left w:val="none" w:sz="0" w:space="0" w:color="auto"/>
        <w:bottom w:val="none" w:sz="0" w:space="0" w:color="auto"/>
        <w:right w:val="none" w:sz="0" w:space="0" w:color="auto"/>
      </w:divBdr>
    </w:div>
    <w:div w:id="212214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402B9FBF9197458203790BD5AF8892" ma:contentTypeVersion="11" ma:contentTypeDescription="Creați un document nou." ma:contentTypeScope="" ma:versionID="89f0124f496a1fcd79f8257999f5c5cd">
  <xsd:schema xmlns:xsd="http://www.w3.org/2001/XMLSchema" xmlns:xs="http://www.w3.org/2001/XMLSchema" xmlns:p="http://schemas.microsoft.com/office/2006/metadata/properties" xmlns:ns3="a7f1b752-93d2-40a3-bf81-f491056e3bb5" xmlns:ns4="f2b0ca89-360c-4f90-9b06-26d8f7df0fd9" targetNamespace="http://schemas.microsoft.com/office/2006/metadata/properties" ma:root="true" ma:fieldsID="f3abe44e80b5cfb7a7f997ad320fea84" ns3:_="" ns4:_="">
    <xsd:import namespace="a7f1b752-93d2-40a3-bf81-f491056e3bb5"/>
    <xsd:import namespace="f2b0ca89-360c-4f90-9b06-26d8f7df0fd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f1b752-93d2-40a3-bf81-f491056e3bb5" elementFormDefault="qualified">
    <xsd:import namespace="http://schemas.microsoft.com/office/2006/documentManagement/types"/>
    <xsd:import namespace="http://schemas.microsoft.com/office/infopath/2007/PartnerControls"/>
    <xsd:element name="SharedWithUsers" ma:index="8"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jat cu detalii" ma:description="" ma:internalName="SharedWithDetails" ma:readOnly="true">
      <xsd:simpleType>
        <xsd:restriction base="dms:Note">
          <xsd:maxLength value="255"/>
        </xsd:restriction>
      </xsd:simpleType>
    </xsd:element>
    <xsd:element name="SharingHintHash" ma:index="10" nillable="true" ma:displayName="Partajare cod hash indiciu"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b0ca89-360c-4f90-9b06-26d8f7df0fd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8B57B-E3F9-413B-9248-06E3F40F0336}">
  <ds:schemaRefs>
    <ds:schemaRef ds:uri="http://schemas.microsoft.com/sharepoint/v3/contenttype/forms"/>
  </ds:schemaRefs>
</ds:datastoreItem>
</file>

<file path=customXml/itemProps2.xml><?xml version="1.0" encoding="utf-8"?>
<ds:datastoreItem xmlns:ds="http://schemas.openxmlformats.org/officeDocument/2006/customXml" ds:itemID="{7A38ADA5-8434-4914-8573-AB8306D7CD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f1b752-93d2-40a3-bf81-f491056e3bb5"/>
    <ds:schemaRef ds:uri="f2b0ca89-360c-4f90-9b06-26d8f7df0f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BE1C6C-3AE8-4ADB-A315-F0DD067F3754}">
  <ds:schemaRefs>
    <ds:schemaRef ds:uri="http://purl.org/dc/elements/1.1/"/>
    <ds:schemaRef ds:uri="f2b0ca89-360c-4f90-9b06-26d8f7df0fd9"/>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a7f1b752-93d2-40a3-bf81-f491056e3bb5"/>
    <ds:schemaRef ds:uri="http://www.w3.org/XML/1998/namespace"/>
    <ds:schemaRef ds:uri="http://purl.org/dc/dcmitype/"/>
  </ds:schemaRefs>
</ds:datastoreItem>
</file>

<file path=customXml/itemProps4.xml><?xml version="1.0" encoding="utf-8"?>
<ds:datastoreItem xmlns:ds="http://schemas.openxmlformats.org/officeDocument/2006/customXml" ds:itemID="{8D5F29B3-8BBD-4FC9-9E43-946701750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3773</Words>
  <Characters>21512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adibn_pia</cp:lastModifiedBy>
  <cp:revision>5</cp:revision>
  <cp:lastPrinted>2024-01-11T10:38:00Z</cp:lastPrinted>
  <dcterms:created xsi:type="dcterms:W3CDTF">2026-05-04T12:17:00Z</dcterms:created>
  <dcterms:modified xsi:type="dcterms:W3CDTF">2026-05-05T05:35:00Z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0x010100BA402B9FBF9197458203790BD5AF8892</vt:lpwstr>
  </property>
</Properties>
</file>